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D381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8B4D80A" wp14:editId="4CD0F849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746D2DC" w14:textId="77777777" w:rsidR="004A63C4" w:rsidRPr="00363D8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9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313F0FA" w14:textId="77777777" w:rsidR="004A63C4" w:rsidRPr="00363D80" w:rsidRDefault="004A63C4" w:rsidP="004A63C4">
      <w:pPr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363D8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 w:rsidRPr="00363D80">
        <w:rPr>
          <w:rFonts w:ascii="Arial" w:hAnsi="Arial" w:cs="Arial"/>
          <w:sz w:val="20"/>
          <w:szCs w:val="20"/>
        </w:rPr>
        <w:t>.</w:t>
      </w:r>
      <w:proofErr w:type="spellStart"/>
      <w:r w:rsidR="00570AC3" w:rsidRPr="00363D8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F10835B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78C206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5C43AC8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40FCDF1" w14:textId="5E94F5D0" w:rsidR="00D55929" w:rsidRPr="00F438E2" w:rsidRDefault="00EB0B9E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12</w:t>
      </w:r>
      <w:r w:rsidR="002046C6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F92A74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D5C74BB" w14:textId="77777777" w:rsidR="00786990" w:rsidRPr="00363D80" w:rsidRDefault="00D27B66" w:rsidP="00BC244E">
      <w:pPr>
        <w:spacing w:after="0" w:line="240" w:lineRule="auto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ПЛАТНЫЕ</w:t>
      </w:r>
      <w:r w:rsidR="006D4E6B"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УСЛУГИ НАСЕЛЕНИЮ</w:t>
      </w:r>
    </w:p>
    <w:p w14:paraId="5EF7367F" w14:textId="391EB299" w:rsidR="002D799B" w:rsidRPr="00363D80" w:rsidRDefault="006D4E6B" w:rsidP="00BC244E">
      <w:pPr>
        <w:spacing w:after="0" w:line="240" w:lineRule="auto"/>
        <w:ind w:right="-2"/>
        <w:rPr>
          <w:rFonts w:ascii="Arial" w:hAnsi="Arial" w:cs="Arial"/>
          <w:b/>
          <w:bCs/>
          <w:color w:val="363194"/>
        </w:rPr>
      </w:pPr>
      <w:r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>ЗА</w:t>
      </w:r>
      <w:r w:rsidR="00F200E5" w:rsidRPr="00825B4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2150A">
        <w:rPr>
          <w:rFonts w:ascii="Arial" w:hAnsi="Arial" w:cs="Arial"/>
          <w:b/>
          <w:bCs/>
          <w:noProof/>
          <w:color w:val="363194"/>
          <w:sz w:val="32"/>
          <w:szCs w:val="32"/>
        </w:rPr>
        <w:t>2024</w:t>
      </w:r>
      <w:r w:rsidR="00786990"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</w:p>
    <w:p w14:paraId="4CF29D0C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127FB951" w14:textId="49C04D53" w:rsidR="006D4E6B" w:rsidRPr="00104C93" w:rsidRDefault="00AA4549" w:rsidP="00104C93">
      <w:pPr>
        <w:ind w:firstLine="567"/>
        <w:jc w:val="both"/>
        <w:rPr>
          <w:rFonts w:ascii="Arial" w:hAnsi="Arial" w:cs="Arial"/>
          <w:color w:val="282A2E"/>
        </w:rPr>
      </w:pPr>
      <w:r w:rsidRPr="00104C93">
        <w:rPr>
          <w:rFonts w:ascii="Arial" w:hAnsi="Arial" w:cs="Arial"/>
          <w:color w:val="282A2E"/>
        </w:rPr>
        <w:t xml:space="preserve">Объём платных услуг, оказываемых населению, </w:t>
      </w:r>
      <w:r w:rsidR="005605CB" w:rsidRPr="00104C93">
        <w:rPr>
          <w:rFonts w:ascii="Arial" w:hAnsi="Arial" w:cs="Arial"/>
          <w:color w:val="282A2E"/>
        </w:rPr>
        <w:t xml:space="preserve">является важным показателем </w:t>
      </w:r>
      <w:r w:rsidR="0063128B" w:rsidRPr="00104C93">
        <w:rPr>
          <w:rFonts w:ascii="Arial" w:hAnsi="Arial" w:cs="Arial"/>
          <w:color w:val="282A2E"/>
        </w:rPr>
        <w:t xml:space="preserve">как </w:t>
      </w:r>
      <w:r w:rsidRPr="00104C93">
        <w:rPr>
          <w:rFonts w:ascii="Arial" w:hAnsi="Arial" w:cs="Arial"/>
          <w:color w:val="282A2E"/>
        </w:rPr>
        <w:t>уровня</w:t>
      </w:r>
      <w:r w:rsidR="0063128B" w:rsidRPr="00104C93">
        <w:rPr>
          <w:rFonts w:ascii="Arial" w:hAnsi="Arial" w:cs="Arial"/>
          <w:color w:val="282A2E"/>
        </w:rPr>
        <w:t xml:space="preserve">, так </w:t>
      </w:r>
      <w:r w:rsidR="00104C93">
        <w:rPr>
          <w:rFonts w:ascii="Arial" w:hAnsi="Arial" w:cs="Arial"/>
          <w:color w:val="282A2E"/>
        </w:rPr>
        <w:br/>
      </w:r>
      <w:r w:rsidR="0063128B" w:rsidRPr="00104C93">
        <w:rPr>
          <w:rFonts w:ascii="Arial" w:hAnsi="Arial" w:cs="Arial"/>
          <w:color w:val="282A2E"/>
        </w:rPr>
        <w:t>и качества</w:t>
      </w:r>
      <w:r w:rsidRPr="00104C93">
        <w:rPr>
          <w:rFonts w:ascii="Arial" w:hAnsi="Arial" w:cs="Arial"/>
          <w:color w:val="282A2E"/>
        </w:rPr>
        <w:t xml:space="preserve"> жизни</w:t>
      </w:r>
      <w:r w:rsidR="0063128B" w:rsidRPr="00104C93">
        <w:rPr>
          <w:rFonts w:ascii="Arial" w:hAnsi="Arial" w:cs="Arial"/>
          <w:color w:val="282A2E"/>
        </w:rPr>
        <w:t>.</w:t>
      </w:r>
    </w:p>
    <w:p w14:paraId="48F517BD" w14:textId="3CD1EC3C" w:rsidR="006D4E6B" w:rsidRPr="00104C93" w:rsidRDefault="00F200E5" w:rsidP="00104C93">
      <w:pPr>
        <w:ind w:firstLine="567"/>
        <w:jc w:val="both"/>
        <w:rPr>
          <w:rStyle w:val="11"/>
          <w:rFonts w:ascii="Arial" w:hAnsi="Arial" w:cs="Arial"/>
          <w:color w:val="282A2E"/>
          <w:sz w:val="22"/>
          <w:szCs w:val="22"/>
        </w:rPr>
      </w:pPr>
      <w:r w:rsidRPr="00104C93">
        <w:rPr>
          <w:rStyle w:val="11"/>
          <w:rFonts w:ascii="Arial" w:hAnsi="Arial" w:cs="Arial"/>
          <w:color w:val="282A2E"/>
          <w:sz w:val="22"/>
          <w:szCs w:val="22"/>
        </w:rPr>
        <w:t>В 2024 год</w:t>
      </w:r>
      <w:r w:rsidR="004608F2" w:rsidRPr="00104C93">
        <w:rPr>
          <w:rStyle w:val="11"/>
          <w:rFonts w:ascii="Arial" w:hAnsi="Arial" w:cs="Arial"/>
          <w:color w:val="282A2E"/>
          <w:sz w:val="22"/>
          <w:szCs w:val="22"/>
        </w:rPr>
        <w:t>у</w:t>
      </w:r>
      <w:r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населению Удмуртской Республики оказано платных услуг на сумму </w:t>
      </w:r>
      <w:r w:rsidR="00F92A74" w:rsidRPr="00104C93">
        <w:rPr>
          <w:rStyle w:val="11"/>
          <w:rFonts w:ascii="Arial" w:hAnsi="Arial" w:cs="Arial"/>
          <w:color w:val="282A2E"/>
          <w:sz w:val="22"/>
          <w:szCs w:val="22"/>
        </w:rPr>
        <w:t>119</w:t>
      </w:r>
      <w:r w:rsidRPr="00104C93">
        <w:rPr>
          <w:rStyle w:val="11"/>
          <w:rFonts w:ascii="Arial" w:hAnsi="Arial" w:cs="Arial"/>
          <w:color w:val="282A2E"/>
          <w:sz w:val="22"/>
          <w:szCs w:val="22"/>
        </w:rPr>
        <w:t>,</w:t>
      </w:r>
      <w:r w:rsidR="00F92A74" w:rsidRPr="00104C93">
        <w:rPr>
          <w:rStyle w:val="11"/>
          <w:rFonts w:ascii="Arial" w:hAnsi="Arial" w:cs="Arial"/>
          <w:color w:val="282A2E"/>
          <w:sz w:val="22"/>
          <w:szCs w:val="22"/>
        </w:rPr>
        <w:t>9</w:t>
      </w:r>
      <w:r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млрд рублей, что в сопоставимых ценах на 3,</w:t>
      </w:r>
      <w:r w:rsidR="00F92A74" w:rsidRPr="00104C93">
        <w:rPr>
          <w:rStyle w:val="11"/>
          <w:rFonts w:ascii="Arial" w:hAnsi="Arial" w:cs="Arial"/>
          <w:color w:val="282A2E"/>
          <w:sz w:val="22"/>
          <w:szCs w:val="22"/>
        </w:rPr>
        <w:t>0</w:t>
      </w:r>
      <w:r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% больше, чем </w:t>
      </w:r>
      <w:r w:rsidR="004608F2" w:rsidRPr="00104C93">
        <w:rPr>
          <w:rStyle w:val="11"/>
          <w:rFonts w:ascii="Arial" w:hAnsi="Arial" w:cs="Arial"/>
          <w:color w:val="282A2E"/>
          <w:sz w:val="22"/>
          <w:szCs w:val="22"/>
        </w:rPr>
        <w:t>за предыдущий год</w:t>
      </w:r>
      <w:r w:rsidRPr="00104C93">
        <w:rPr>
          <w:rStyle w:val="11"/>
          <w:rFonts w:ascii="Arial" w:hAnsi="Arial" w:cs="Arial"/>
          <w:color w:val="282A2E"/>
          <w:sz w:val="22"/>
          <w:szCs w:val="22"/>
        </w:rPr>
        <w:t>.</w:t>
      </w:r>
      <w:r w:rsidR="0022150A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</w:p>
    <w:p w14:paraId="7D9C9A27" w14:textId="71633E91" w:rsidR="005D0BBD" w:rsidRPr="00104C93" w:rsidRDefault="00DF2382" w:rsidP="00104C93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 w:cs="Arial"/>
          <w:color w:val="282A2E"/>
          <w:sz w:val="22"/>
          <w:szCs w:val="22"/>
        </w:rPr>
      </w:pPr>
      <w:r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В </w:t>
      </w:r>
      <w:r w:rsidR="001F7195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среднем </w:t>
      </w:r>
      <w:r w:rsidR="00984B0E" w:rsidRPr="00104C93">
        <w:rPr>
          <w:rStyle w:val="11"/>
          <w:rFonts w:ascii="Arial" w:hAnsi="Arial" w:cs="Arial"/>
          <w:color w:val="282A2E"/>
          <w:sz w:val="22"/>
          <w:szCs w:val="22"/>
        </w:rPr>
        <w:t>в</w:t>
      </w:r>
      <w:r w:rsidR="001F7195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  <w:r w:rsidR="00984B0E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2024 </w:t>
      </w:r>
      <w:r w:rsidR="001F7195" w:rsidRPr="00104C93">
        <w:rPr>
          <w:rStyle w:val="11"/>
          <w:rFonts w:ascii="Arial" w:hAnsi="Arial" w:cs="Arial"/>
          <w:color w:val="282A2E"/>
          <w:sz w:val="22"/>
          <w:szCs w:val="22"/>
        </w:rPr>
        <w:t>год</w:t>
      </w:r>
      <w:r w:rsidR="00984B0E" w:rsidRPr="00104C93">
        <w:rPr>
          <w:rStyle w:val="11"/>
          <w:rFonts w:ascii="Arial" w:hAnsi="Arial" w:cs="Arial"/>
          <w:color w:val="282A2E"/>
          <w:sz w:val="22"/>
          <w:szCs w:val="22"/>
        </w:rPr>
        <w:t>у</w:t>
      </w:r>
      <w:r w:rsidR="001F7195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каждый житель Удмуртии</w:t>
      </w:r>
      <w:r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  <w:r w:rsidR="003E26C5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потратил на платные услуги </w:t>
      </w:r>
      <w:r w:rsidR="00FD6A7D" w:rsidRPr="00104C93">
        <w:rPr>
          <w:rStyle w:val="11"/>
          <w:rFonts w:ascii="Arial" w:hAnsi="Arial" w:cs="Arial"/>
          <w:color w:val="282A2E"/>
          <w:sz w:val="22"/>
          <w:szCs w:val="22"/>
        </w:rPr>
        <w:t>83776</w:t>
      </w:r>
      <w:r w:rsidR="003E26C5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руб</w:t>
      </w:r>
      <w:r w:rsidR="001B0701" w:rsidRPr="00104C93">
        <w:rPr>
          <w:rStyle w:val="11"/>
          <w:rFonts w:ascii="Arial" w:hAnsi="Arial" w:cs="Arial"/>
          <w:color w:val="282A2E"/>
          <w:sz w:val="22"/>
          <w:szCs w:val="22"/>
        </w:rPr>
        <w:t>лей</w:t>
      </w:r>
      <w:r w:rsidR="005D0BBD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  <w:r w:rsidR="00104C93">
        <w:rPr>
          <w:rStyle w:val="11"/>
          <w:rFonts w:ascii="Arial" w:hAnsi="Arial" w:cs="Arial"/>
          <w:color w:val="282A2E"/>
          <w:sz w:val="22"/>
          <w:szCs w:val="22"/>
        </w:rPr>
        <w:br/>
      </w:r>
      <w:r w:rsidR="001123B4" w:rsidRPr="00104C93">
        <w:rPr>
          <w:rStyle w:val="11"/>
          <w:rFonts w:ascii="Arial" w:hAnsi="Arial" w:cs="Arial"/>
          <w:color w:val="282A2E"/>
          <w:sz w:val="22"/>
          <w:szCs w:val="22"/>
        </w:rPr>
        <w:t>(</w:t>
      </w:r>
      <w:r w:rsidR="00984B0E" w:rsidRPr="00104C93">
        <w:rPr>
          <w:rStyle w:val="11"/>
          <w:rFonts w:ascii="Arial" w:hAnsi="Arial" w:cs="Arial"/>
          <w:color w:val="282A2E"/>
          <w:sz w:val="22"/>
          <w:szCs w:val="22"/>
        </w:rPr>
        <w:t>в</w:t>
      </w:r>
      <w:r w:rsidR="00D8181D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  <w:r w:rsidR="00FD6A7D" w:rsidRPr="00104C93">
        <w:rPr>
          <w:rStyle w:val="11"/>
          <w:rFonts w:ascii="Arial" w:hAnsi="Arial" w:cs="Arial"/>
          <w:color w:val="282A2E"/>
          <w:sz w:val="22"/>
          <w:szCs w:val="22"/>
        </w:rPr>
        <w:t>2</w:t>
      </w:r>
      <w:r w:rsidR="001123B4" w:rsidRPr="00104C93">
        <w:rPr>
          <w:rStyle w:val="11"/>
          <w:rFonts w:ascii="Arial" w:hAnsi="Arial" w:cs="Arial"/>
          <w:color w:val="282A2E"/>
          <w:sz w:val="22"/>
          <w:szCs w:val="22"/>
        </w:rPr>
        <w:t>023</w:t>
      </w:r>
      <w:r w:rsidR="008F09BA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год</w:t>
      </w:r>
      <w:r w:rsidR="00984B0E" w:rsidRPr="00104C93">
        <w:rPr>
          <w:rStyle w:val="11"/>
          <w:rFonts w:ascii="Arial" w:hAnsi="Arial" w:cs="Arial"/>
          <w:color w:val="282A2E"/>
          <w:sz w:val="22"/>
          <w:szCs w:val="22"/>
        </w:rPr>
        <w:t>у</w:t>
      </w:r>
      <w:r w:rsidR="005D0BBD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– </w:t>
      </w:r>
      <w:r w:rsidR="00FD6A7D" w:rsidRPr="00104C93">
        <w:rPr>
          <w:rStyle w:val="11"/>
          <w:rFonts w:ascii="Arial" w:hAnsi="Arial" w:cs="Arial"/>
          <w:color w:val="282A2E"/>
          <w:sz w:val="22"/>
          <w:szCs w:val="22"/>
        </w:rPr>
        <w:t>7337</w:t>
      </w:r>
      <w:r w:rsidR="001B0701" w:rsidRPr="00104C93">
        <w:rPr>
          <w:rStyle w:val="11"/>
          <w:rFonts w:ascii="Arial" w:hAnsi="Arial" w:cs="Arial"/>
          <w:color w:val="282A2E"/>
          <w:sz w:val="22"/>
          <w:szCs w:val="22"/>
        </w:rPr>
        <w:t>4</w:t>
      </w:r>
      <w:r w:rsidR="00206ACD" w:rsidRPr="00104C93">
        <w:rPr>
          <w:rStyle w:val="11"/>
          <w:rFonts w:ascii="Arial" w:hAnsi="Arial" w:cs="Arial"/>
          <w:color w:val="282A2E"/>
          <w:sz w:val="22"/>
          <w:szCs w:val="22"/>
        </w:rPr>
        <w:t xml:space="preserve"> рубл</w:t>
      </w:r>
      <w:r w:rsidR="001B0701" w:rsidRPr="00104C93">
        <w:rPr>
          <w:rStyle w:val="11"/>
          <w:rFonts w:ascii="Arial" w:hAnsi="Arial" w:cs="Arial"/>
          <w:color w:val="282A2E"/>
          <w:sz w:val="22"/>
          <w:szCs w:val="22"/>
        </w:rPr>
        <w:t>я</w:t>
      </w:r>
      <w:r w:rsidR="005D0BBD" w:rsidRPr="00104C93">
        <w:rPr>
          <w:rStyle w:val="11"/>
          <w:rFonts w:ascii="Arial" w:hAnsi="Arial" w:cs="Arial"/>
          <w:color w:val="282A2E"/>
          <w:sz w:val="22"/>
          <w:szCs w:val="22"/>
        </w:rPr>
        <w:t>).</w:t>
      </w:r>
    </w:p>
    <w:p w14:paraId="7BD2CAF7" w14:textId="65890C6C" w:rsidR="005D0BBD" w:rsidRPr="00104C93" w:rsidRDefault="0025345B" w:rsidP="00104C93">
      <w:pPr>
        <w:ind w:firstLine="567"/>
        <w:jc w:val="both"/>
        <w:rPr>
          <w:rFonts w:ascii="Arial" w:hAnsi="Arial" w:cs="Arial"/>
          <w:color w:val="282A2E"/>
        </w:rPr>
      </w:pPr>
      <w:r w:rsidRPr="00104C93">
        <w:rPr>
          <w:rStyle w:val="11"/>
          <w:rFonts w:ascii="Arial" w:hAnsi="Arial" w:cs="Arial"/>
          <w:color w:val="282A2E"/>
          <w:sz w:val="22"/>
          <w:szCs w:val="22"/>
        </w:rPr>
        <w:t>В структуре оказанных населению услуг почти половину объёма (4</w:t>
      </w:r>
      <w:r w:rsidR="004608F2" w:rsidRPr="00104C93">
        <w:rPr>
          <w:rStyle w:val="11"/>
          <w:rFonts w:ascii="Arial" w:hAnsi="Arial" w:cs="Arial"/>
          <w:color w:val="282A2E"/>
          <w:sz w:val="22"/>
          <w:szCs w:val="22"/>
        </w:rPr>
        <w:t>8</w:t>
      </w:r>
      <w:r w:rsidRPr="00104C93">
        <w:rPr>
          <w:rStyle w:val="11"/>
          <w:rFonts w:ascii="Arial" w:hAnsi="Arial" w:cs="Arial"/>
          <w:color w:val="282A2E"/>
          <w:sz w:val="22"/>
          <w:szCs w:val="22"/>
        </w:rPr>
        <w:t>%) занимают коммунальные, транспортные и медицинские услуги.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72"/>
      </w:tblGrid>
      <w:tr w:rsidR="008829AC" w14:paraId="274922AF" w14:textId="77777777" w:rsidTr="002C43B0">
        <w:tc>
          <w:tcPr>
            <w:tcW w:w="5353" w:type="dxa"/>
          </w:tcPr>
          <w:p w14:paraId="60C16F39" w14:textId="77777777" w:rsidR="008829AC" w:rsidRDefault="002C43B0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1DDB7" wp14:editId="2E9CA059">
                  <wp:extent cx="3078480" cy="262890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12CBEA-1237-C530-EE84-BAD3B50195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  <w:lang w:eastAsia="ru-RU"/>
              </w:rPr>
              <w:pict w14:anchorId="67538DE3">
                <v:oval id="Овал 3" o:spid="_x0000_s2063" style="position:absolute;margin-left:247.45pt;margin-top:.7pt;width:13.85pt;height:13.8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" fillcolor="#363194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0B771AD4">
                <v:oval id="_x0000_s2054" style="position:absolute;margin-left:247.45pt;margin-top:20.85pt;width:13.85pt;height:13.8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" fillcolor="#346fc2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734CF6ED">
                <v:oval id="_x0000_s2052" style="position:absolute;margin-left:247.45pt;margin-top:63.85pt;width:13.85pt;height:13.8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" fillcolor="#578c7b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</w:rPr>
              <w:pict w14:anchorId="6AA9DFFA">
                <v:oval id="_x0000_s2061" style="position:absolute;margin-left:247.45pt;margin-top:229.75pt;width:13.85pt;height:13.85pt;z-index:251678720;visibility:visible;mso-position-horizontal-relative:text;mso-position-vertical-relative:text;v-text-anchor:middle" fillcolor="#838383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</w:rPr>
              <w:pict w14:anchorId="120259A8">
                <v:oval id="_x0000_s2060" style="position:absolute;margin-left:247.45pt;margin-top:194.85pt;width:13.85pt;height:13.85pt;z-index:251677696;visibility:visible;mso-position-horizontal-relative:text;mso-position-vertical-relative:text;v-text-anchor:middle" fillcolor="#bfbfbf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</w:rPr>
              <w:pict w14:anchorId="7F3641B7">
                <v:oval id="_x0000_s2059" style="position:absolute;margin-left:247.45pt;margin-top:172.5pt;width:13.85pt;height:13.85pt;z-index:251676672;visibility:visible;mso-position-horizontal-relative:text;mso-position-vertical-relative:text;v-text-anchor:middle" fillcolor="#ffd7ac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5F8418D1">
                <v:oval id="_x0000_s2057" style="position:absolute;margin-left:247.45pt;margin-top:151.4pt;width:13.85pt;height:13.85pt;z-index:251675648;visibility:visible;mso-position-horizontal-relative:text;mso-position-vertical-relative:text;v-text-anchor:middle" fillcolor="#ffa970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69B8F632">
                <v:oval id="_x0000_s2056" style="position:absolute;margin-left:247.45pt;margin-top:129.05pt;width:13.85pt;height:13.85pt;z-index:251673600;visibility:visible;mso-position-horizontal-relative:text;mso-position-vertical-relative:text;v-text-anchor:middle" fillcolor="#e36846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77C9C80F">
                <v:oval id="_x0000_s2050" style="position:absolute;margin-left:247.45pt;margin-top:107.9pt;width:13.85pt;height:13.8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" fillcolor="#a1dcbc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130CD6DF">
                <v:oval id="_x0000_s2051" style="position:absolute;margin-left:247.45pt;margin-top:85.85pt;width:13.85pt;height:13.8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" fillcolor="#46aa98" stroked="f" strokeweight="1pt">
                  <v:stroke joinstyle="miter"/>
                </v:oval>
              </w:pict>
            </w:r>
            <w:r w:rsidR="00104C93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6E9BE062">
                <v:oval id="_x0000_s2053" style="position:absolute;margin-left:247.45pt;margin-top:42.75pt;width:13.85pt;height:13.8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" fillcolor="#7dbbfc" stroked="f" strokeweight="1pt">
                  <v:stroke joinstyle="miter"/>
                </v:oval>
              </w:pict>
            </w:r>
          </w:p>
        </w:tc>
        <w:tc>
          <w:tcPr>
            <w:tcW w:w="5272" w:type="dxa"/>
          </w:tcPr>
          <w:p w14:paraId="77D4C388" w14:textId="77777777" w:rsidR="008829AC" w:rsidRPr="00AF6D6C" w:rsidRDefault="008829AC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Коммунальные</w:t>
            </w:r>
          </w:p>
          <w:p w14:paraId="385E32D7" w14:textId="77777777" w:rsidR="008829AC" w:rsidRPr="00AF6D6C" w:rsidRDefault="006A0EA3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Бытовые</w:t>
            </w:r>
          </w:p>
          <w:p w14:paraId="10D13474" w14:textId="77777777" w:rsidR="008829AC" w:rsidRPr="00AF6D6C" w:rsidRDefault="008829AC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Транспортны</w:t>
            </w:r>
            <w:r w:rsidR="007C64A0"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е</w:t>
            </w:r>
          </w:p>
          <w:p w14:paraId="44D61185" w14:textId="77777777" w:rsidR="00BD424B" w:rsidRPr="00AF6D6C" w:rsidRDefault="00BD424B" w:rsidP="00BD424B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Медицинские</w:t>
            </w:r>
          </w:p>
          <w:p w14:paraId="636AEAD0" w14:textId="77777777" w:rsidR="00BD424B" w:rsidRPr="00AF6D6C" w:rsidRDefault="00BD424B" w:rsidP="00BD424B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Телекоммуникационные</w:t>
            </w:r>
          </w:p>
          <w:p w14:paraId="17BF230E" w14:textId="77777777" w:rsidR="00034696" w:rsidRPr="00AF6D6C" w:rsidRDefault="00034696" w:rsidP="00034696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Системы образования</w:t>
            </w:r>
          </w:p>
          <w:p w14:paraId="1AB07C5F" w14:textId="77777777" w:rsidR="008829AC" w:rsidRPr="00AF6D6C" w:rsidRDefault="00034696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Жилищные</w:t>
            </w:r>
          </w:p>
          <w:p w14:paraId="7FA00965" w14:textId="77777777" w:rsidR="008829AC" w:rsidRPr="00AF6D6C" w:rsidRDefault="00BD424B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Культуры</w:t>
            </w:r>
          </w:p>
          <w:p w14:paraId="3995736F" w14:textId="77777777" w:rsidR="00BD424B" w:rsidRPr="00AF6D6C" w:rsidRDefault="00BD424B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Турист</w:t>
            </w:r>
            <w:r w:rsidR="000C3FDB"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ские</w:t>
            </w:r>
          </w:p>
          <w:p w14:paraId="357A3A06" w14:textId="77777777" w:rsidR="00BD424B" w:rsidRPr="00AF6D6C" w:rsidRDefault="00BD424B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Специализированных коллективных средств размещения</w:t>
            </w:r>
          </w:p>
          <w:p w14:paraId="2D10C3B5" w14:textId="77777777" w:rsidR="008829AC" w:rsidRPr="00AF6D6C" w:rsidRDefault="00BD424B" w:rsidP="00BD424B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Прочие виды услуг</w:t>
            </w:r>
          </w:p>
          <w:p w14:paraId="7730D430" w14:textId="77777777" w:rsidR="00BD424B" w:rsidRDefault="00BD424B" w:rsidP="00BD424B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</w:p>
        </w:tc>
      </w:tr>
    </w:tbl>
    <w:p w14:paraId="3BC4671F" w14:textId="77777777" w:rsidR="006D4E6B" w:rsidRPr="00AF6D6C" w:rsidRDefault="006D4E6B" w:rsidP="00DF2382">
      <w:pPr>
        <w:pStyle w:val="ad"/>
        <w:shd w:val="clear" w:color="auto" w:fill="auto"/>
        <w:spacing w:before="0" w:after="160" w:line="259" w:lineRule="auto"/>
        <w:ind w:firstLine="567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6D4E6B" w:rsidRPr="00AF6D6C" w:rsidSect="0003469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0EBFD" w14:textId="77777777" w:rsidR="001829C3" w:rsidRDefault="001829C3" w:rsidP="000A4F53">
      <w:pPr>
        <w:spacing w:after="0" w:line="240" w:lineRule="auto"/>
      </w:pPr>
      <w:r>
        <w:separator/>
      </w:r>
    </w:p>
  </w:endnote>
  <w:endnote w:type="continuationSeparator" w:id="0">
    <w:p w14:paraId="1D9E5D31" w14:textId="77777777" w:rsidR="001829C3" w:rsidRDefault="001829C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5B958D2" w14:textId="77777777" w:rsidR="007C64A0" w:rsidRPr="00D55929" w:rsidRDefault="0067035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7C64A0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4A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2911FCC" w14:textId="77777777" w:rsidR="007C64A0" w:rsidRDefault="007C6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2111" w14:textId="77777777" w:rsidR="001829C3" w:rsidRDefault="001829C3" w:rsidP="000A4F53">
      <w:pPr>
        <w:spacing w:after="0" w:line="240" w:lineRule="auto"/>
      </w:pPr>
      <w:r>
        <w:separator/>
      </w:r>
    </w:p>
  </w:footnote>
  <w:footnote w:type="continuationSeparator" w:id="0">
    <w:p w14:paraId="335D0E44" w14:textId="77777777" w:rsidR="001829C3" w:rsidRDefault="001829C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EE04" w14:textId="77777777" w:rsidR="007C64A0" w:rsidRPr="000A4F53" w:rsidRDefault="007C64A0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7114720">
    <w:abstractNumId w:val="0"/>
  </w:num>
  <w:num w:numId="2" w16cid:durableId="2037655992">
    <w:abstractNumId w:val="2"/>
  </w:num>
  <w:num w:numId="3" w16cid:durableId="1054889389">
    <w:abstractNumId w:val="3"/>
  </w:num>
  <w:num w:numId="4" w16cid:durableId="1969626715">
    <w:abstractNumId w:val="4"/>
  </w:num>
  <w:num w:numId="5" w16cid:durableId="1183714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hdrShapeDefaults>
    <o:shapedefaults v:ext="edit" spidmax="2064">
      <o:colormru v:ext="edit" colors="#e36846,#ffa970,#ffd7ac,#bfbfbf,#8383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4696"/>
    <w:rsid w:val="000403CF"/>
    <w:rsid w:val="000504AC"/>
    <w:rsid w:val="0005702E"/>
    <w:rsid w:val="00064901"/>
    <w:rsid w:val="00070542"/>
    <w:rsid w:val="00082C49"/>
    <w:rsid w:val="000A4F53"/>
    <w:rsid w:val="000C3FDB"/>
    <w:rsid w:val="000D2AA6"/>
    <w:rsid w:val="000E7969"/>
    <w:rsid w:val="000F20AA"/>
    <w:rsid w:val="00104C93"/>
    <w:rsid w:val="001123B4"/>
    <w:rsid w:val="001262B3"/>
    <w:rsid w:val="001272BE"/>
    <w:rsid w:val="001770CE"/>
    <w:rsid w:val="001829C3"/>
    <w:rsid w:val="00193107"/>
    <w:rsid w:val="001B0701"/>
    <w:rsid w:val="001B22BA"/>
    <w:rsid w:val="001E4C22"/>
    <w:rsid w:val="001F11DC"/>
    <w:rsid w:val="001F66AB"/>
    <w:rsid w:val="001F7195"/>
    <w:rsid w:val="002046C6"/>
    <w:rsid w:val="00206ACD"/>
    <w:rsid w:val="00206CC6"/>
    <w:rsid w:val="0021605C"/>
    <w:rsid w:val="00216178"/>
    <w:rsid w:val="00220515"/>
    <w:rsid w:val="0022150A"/>
    <w:rsid w:val="002370CF"/>
    <w:rsid w:val="00240DA0"/>
    <w:rsid w:val="0025345B"/>
    <w:rsid w:val="002C43B0"/>
    <w:rsid w:val="002C7FF5"/>
    <w:rsid w:val="002D236C"/>
    <w:rsid w:val="002D799B"/>
    <w:rsid w:val="002E36A3"/>
    <w:rsid w:val="002E38E3"/>
    <w:rsid w:val="002E4066"/>
    <w:rsid w:val="002F43A8"/>
    <w:rsid w:val="003248EE"/>
    <w:rsid w:val="00363D80"/>
    <w:rsid w:val="00380218"/>
    <w:rsid w:val="0038201C"/>
    <w:rsid w:val="00387957"/>
    <w:rsid w:val="003A7916"/>
    <w:rsid w:val="003C3935"/>
    <w:rsid w:val="003D505E"/>
    <w:rsid w:val="003E26C5"/>
    <w:rsid w:val="003E6A11"/>
    <w:rsid w:val="00401FF7"/>
    <w:rsid w:val="00442CD1"/>
    <w:rsid w:val="004608F2"/>
    <w:rsid w:val="004651A2"/>
    <w:rsid w:val="004672A9"/>
    <w:rsid w:val="00477840"/>
    <w:rsid w:val="00492314"/>
    <w:rsid w:val="004A63C4"/>
    <w:rsid w:val="004C70C0"/>
    <w:rsid w:val="004D1CEE"/>
    <w:rsid w:val="0050523C"/>
    <w:rsid w:val="005244CA"/>
    <w:rsid w:val="005605CB"/>
    <w:rsid w:val="00570AC3"/>
    <w:rsid w:val="0057580F"/>
    <w:rsid w:val="005B294F"/>
    <w:rsid w:val="005B43F9"/>
    <w:rsid w:val="005D0BBD"/>
    <w:rsid w:val="005D2041"/>
    <w:rsid w:val="005D34BA"/>
    <w:rsid w:val="005F45B8"/>
    <w:rsid w:val="0060549C"/>
    <w:rsid w:val="0063128B"/>
    <w:rsid w:val="006315C9"/>
    <w:rsid w:val="0065389D"/>
    <w:rsid w:val="006546C6"/>
    <w:rsid w:val="00666B5F"/>
    <w:rsid w:val="00670357"/>
    <w:rsid w:val="006A0EA3"/>
    <w:rsid w:val="006B2E05"/>
    <w:rsid w:val="006D0D8F"/>
    <w:rsid w:val="006D3A24"/>
    <w:rsid w:val="006D4E6B"/>
    <w:rsid w:val="007238E9"/>
    <w:rsid w:val="007302F7"/>
    <w:rsid w:val="007426B3"/>
    <w:rsid w:val="007523A2"/>
    <w:rsid w:val="007579C9"/>
    <w:rsid w:val="00775478"/>
    <w:rsid w:val="00786990"/>
    <w:rsid w:val="00790408"/>
    <w:rsid w:val="007B78F6"/>
    <w:rsid w:val="007C439E"/>
    <w:rsid w:val="007C5BAA"/>
    <w:rsid w:val="007C64A0"/>
    <w:rsid w:val="007D2DD7"/>
    <w:rsid w:val="007D4BE6"/>
    <w:rsid w:val="00810C43"/>
    <w:rsid w:val="0081278D"/>
    <w:rsid w:val="00825B48"/>
    <w:rsid w:val="00826E1A"/>
    <w:rsid w:val="00830206"/>
    <w:rsid w:val="00843273"/>
    <w:rsid w:val="00855A8F"/>
    <w:rsid w:val="008575F5"/>
    <w:rsid w:val="008829AC"/>
    <w:rsid w:val="008B48D5"/>
    <w:rsid w:val="008B5FC4"/>
    <w:rsid w:val="008E5D6D"/>
    <w:rsid w:val="008F09BA"/>
    <w:rsid w:val="008F631A"/>
    <w:rsid w:val="00906247"/>
    <w:rsid w:val="00921D17"/>
    <w:rsid w:val="00924199"/>
    <w:rsid w:val="0093212B"/>
    <w:rsid w:val="0094288E"/>
    <w:rsid w:val="00980672"/>
    <w:rsid w:val="00984B0E"/>
    <w:rsid w:val="009A4462"/>
    <w:rsid w:val="009B4CC2"/>
    <w:rsid w:val="009C3F79"/>
    <w:rsid w:val="009C57DA"/>
    <w:rsid w:val="009D1517"/>
    <w:rsid w:val="00A0316F"/>
    <w:rsid w:val="00A06F52"/>
    <w:rsid w:val="00A1177D"/>
    <w:rsid w:val="00A241B5"/>
    <w:rsid w:val="00A27F77"/>
    <w:rsid w:val="00A42927"/>
    <w:rsid w:val="00A623A9"/>
    <w:rsid w:val="00AA4549"/>
    <w:rsid w:val="00AA7A9A"/>
    <w:rsid w:val="00AF6D6C"/>
    <w:rsid w:val="00B01512"/>
    <w:rsid w:val="00B1519D"/>
    <w:rsid w:val="00B4544A"/>
    <w:rsid w:val="00B64C74"/>
    <w:rsid w:val="00B84188"/>
    <w:rsid w:val="00B859C4"/>
    <w:rsid w:val="00B94CDA"/>
    <w:rsid w:val="00B95517"/>
    <w:rsid w:val="00BB403A"/>
    <w:rsid w:val="00BC1235"/>
    <w:rsid w:val="00BC244E"/>
    <w:rsid w:val="00BD3503"/>
    <w:rsid w:val="00BD424B"/>
    <w:rsid w:val="00BF31F5"/>
    <w:rsid w:val="00C01C46"/>
    <w:rsid w:val="00C32764"/>
    <w:rsid w:val="00C32AD1"/>
    <w:rsid w:val="00C62BE0"/>
    <w:rsid w:val="00C965D0"/>
    <w:rsid w:val="00CA0225"/>
    <w:rsid w:val="00CA039C"/>
    <w:rsid w:val="00CA1919"/>
    <w:rsid w:val="00CA1F82"/>
    <w:rsid w:val="00CD07E0"/>
    <w:rsid w:val="00D01057"/>
    <w:rsid w:val="00D04954"/>
    <w:rsid w:val="00D27B66"/>
    <w:rsid w:val="00D30C05"/>
    <w:rsid w:val="00D55929"/>
    <w:rsid w:val="00D55ECE"/>
    <w:rsid w:val="00D618B6"/>
    <w:rsid w:val="00D77EC5"/>
    <w:rsid w:val="00D8181D"/>
    <w:rsid w:val="00D84AC7"/>
    <w:rsid w:val="00DA01F7"/>
    <w:rsid w:val="00DC1984"/>
    <w:rsid w:val="00DC3D74"/>
    <w:rsid w:val="00DE2386"/>
    <w:rsid w:val="00DE6B42"/>
    <w:rsid w:val="00DF2382"/>
    <w:rsid w:val="00E36B70"/>
    <w:rsid w:val="00E71967"/>
    <w:rsid w:val="00EA5990"/>
    <w:rsid w:val="00EB0B9E"/>
    <w:rsid w:val="00F001D2"/>
    <w:rsid w:val="00F02B6F"/>
    <w:rsid w:val="00F03557"/>
    <w:rsid w:val="00F04B06"/>
    <w:rsid w:val="00F1244E"/>
    <w:rsid w:val="00F200E5"/>
    <w:rsid w:val="00F35A65"/>
    <w:rsid w:val="00F372B2"/>
    <w:rsid w:val="00F37CFA"/>
    <w:rsid w:val="00F428CD"/>
    <w:rsid w:val="00F438E2"/>
    <w:rsid w:val="00F52E4C"/>
    <w:rsid w:val="00F57634"/>
    <w:rsid w:val="00F66F7E"/>
    <w:rsid w:val="00F92A74"/>
    <w:rsid w:val="00FD42B8"/>
    <w:rsid w:val="00FD6A7D"/>
    <w:rsid w:val="00FE1A54"/>
    <w:rsid w:val="00FE2126"/>
    <w:rsid w:val="00FE4D2F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ru v:ext="edit" colors="#e36846,#ffa970,#ffd7ac,#bfbfbf,#838383"/>
    </o:shapedefaults>
    <o:shapelayout v:ext="edit">
      <o:idmap v:ext="edit" data="2"/>
    </o:shapelayout>
  </w:shapeDefaults>
  <w:decimalSymbol w:val=","/>
  <w:listSeparator w:val=";"/>
  <w14:docId w14:val="5A598AA6"/>
  <w15:docId w15:val="{F53A8992-EE70-4F3F-B3EA-3151EB6E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1">
    <w:name w:val="Основной текст Знак1"/>
    <w:link w:val="ad"/>
    <w:uiPriority w:val="99"/>
    <w:locked/>
    <w:rsid w:val="006D4E6B"/>
    <w:rPr>
      <w:rFonts w:ascii="Times New Roman" w:hAnsi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6D4E6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6D4E6B"/>
  </w:style>
  <w:style w:type="paragraph" w:styleId="af">
    <w:name w:val="Balloon Text"/>
    <w:basedOn w:val="a"/>
    <w:link w:val="af0"/>
    <w:uiPriority w:val="99"/>
    <w:semiHidden/>
    <w:unhideWhenUsed/>
    <w:rsid w:val="006D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E6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46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&#1050;&#1072;&#1076;&#1099;&#1088;&#1084;&#1072;&#1085;&#1086;&#1074;&#1072;\&#1055;&#1051;&#1040;&#1058;&#1053;&#1067;&#1045;%20&#1059;&#1057;&#1051;&#1059;&#1043;&#1048;%20-%20&#1076;&#1086;&#1089;&#1095;&#1077;&#1090;&#1099;\&#1055;-&#1091;&#1089;&#1083;(&#1076;&#1086;&#1089;&#1095;&#1105;&#1090;&#1099;)\&#1089;&#1090;&#1072;&#1090;&#1100;&#1080;%20-%20&#1082;&#1074;&#1072;&#1088;&#1090;&#1072;&#1083;&#1100;&#1085;&#1086;\&#1055;&#1083;&#1072;&#1090;&#1085;&#1099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36319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0D-4B9B-84E5-35CFA7F31594}"/>
              </c:ext>
            </c:extLst>
          </c:dPt>
          <c:dPt>
            <c:idx val="1"/>
            <c:bubble3D val="0"/>
            <c:spPr>
              <a:solidFill>
                <a:srgbClr val="346FC2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20D-4B9B-84E5-35CFA7F31594}"/>
              </c:ext>
            </c:extLst>
          </c:dPt>
          <c:dPt>
            <c:idx val="2"/>
            <c:bubble3D val="0"/>
            <c:spPr>
              <a:solidFill>
                <a:srgbClr val="7DBBFC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0D-4B9B-84E5-35CFA7F31594}"/>
              </c:ext>
            </c:extLst>
          </c:dPt>
          <c:dPt>
            <c:idx val="3"/>
            <c:bubble3D val="0"/>
            <c:spPr>
              <a:solidFill>
                <a:srgbClr val="578C7B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620D-4B9B-84E5-35CFA7F31594}"/>
              </c:ext>
            </c:extLst>
          </c:dPt>
          <c:dPt>
            <c:idx val="4"/>
            <c:bubble3D val="0"/>
            <c:spPr>
              <a:solidFill>
                <a:srgbClr val="46AA98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0D-4B9B-84E5-35CFA7F31594}"/>
              </c:ext>
            </c:extLst>
          </c:dPt>
          <c:dPt>
            <c:idx val="5"/>
            <c:bubble3D val="0"/>
            <c:spPr>
              <a:solidFill>
                <a:srgbClr val="A1DCBC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620D-4B9B-84E5-35CFA7F31594}"/>
              </c:ext>
            </c:extLst>
          </c:dPt>
          <c:dPt>
            <c:idx val="6"/>
            <c:bubble3D val="0"/>
            <c:spPr>
              <a:solidFill>
                <a:srgbClr val="E36846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0D-4B9B-84E5-35CFA7F31594}"/>
              </c:ext>
            </c:extLst>
          </c:dPt>
          <c:dPt>
            <c:idx val="7"/>
            <c:bubble3D val="0"/>
            <c:spPr>
              <a:solidFill>
                <a:srgbClr val="FFA970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620D-4B9B-84E5-35CFA7F31594}"/>
              </c:ext>
            </c:extLst>
          </c:dPt>
          <c:dPt>
            <c:idx val="8"/>
            <c:bubble3D val="0"/>
            <c:spPr>
              <a:solidFill>
                <a:srgbClr val="FFD7AC"/>
              </a:solidFill>
              <a:ln w="190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0-11D1-47FE-BB78-A65213AE6639}"/>
              </c:ext>
            </c:extLst>
          </c:dPt>
          <c:dPt>
            <c:idx val="9"/>
            <c:bubble3D val="0"/>
            <c:spPr>
              <a:solidFill>
                <a:srgbClr val="BFBFBF"/>
              </a:solidFill>
              <a:ln w="190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11D1-47FE-BB78-A65213AE6639}"/>
              </c:ext>
            </c:extLst>
          </c:dPt>
          <c:dPt>
            <c:idx val="10"/>
            <c:bubble3D val="0"/>
            <c:spPr>
              <a:solidFill>
                <a:srgbClr val="838383"/>
              </a:solidFill>
              <a:ln w="190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2-11D1-47FE-BB78-A65213AE6639}"/>
              </c:ext>
            </c:extLst>
          </c:dPt>
          <c:dLbls>
            <c:dLbl>
              <c:idx val="0"/>
              <c:layout>
                <c:manualLayout>
                  <c:x val="8.0454964787817371E-2"/>
                  <c:y val="-9.78017421735326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363194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23,0%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20D-4B9B-84E5-35CFA7F31594}"/>
                </c:ext>
              </c:extLst>
            </c:dLbl>
            <c:dLbl>
              <c:idx val="1"/>
              <c:layout>
                <c:manualLayout>
                  <c:x val="0.1109981023840164"/>
                  <c:y val="6.98840268609367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346FC2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15,6%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20D-4B9B-84E5-35CFA7F31594}"/>
                </c:ext>
              </c:extLst>
            </c:dLbl>
            <c:dLbl>
              <c:idx val="2"/>
              <c:layout>
                <c:manualLayout>
                  <c:x val="4.5709570957095706E-2"/>
                  <c:y val="9.7020807181710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7DBBFC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13,1%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20D-4B9B-84E5-35CFA7F31594}"/>
                </c:ext>
              </c:extLst>
            </c:dLbl>
            <c:dLbl>
              <c:idx val="3"/>
              <c:layout>
                <c:manualLayout>
                  <c:x val="-7.8877887788778883E-2"/>
                  <c:y val="9.76248621096276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578C7B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12,3%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20D-4B9B-84E5-35CFA7F31594}"/>
                </c:ext>
              </c:extLst>
            </c:dLbl>
            <c:dLbl>
              <c:idx val="4"/>
              <c:layout>
                <c:manualLayout>
                  <c:x val="-0.112104512616616"/>
                  <c:y val="3.70369736391645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46AA98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9,4%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60329773134791"/>
                      <c:h val="8.118376507284413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620D-4B9B-84E5-35CFA7F31594}"/>
                </c:ext>
              </c:extLst>
            </c:dLbl>
            <c:dLbl>
              <c:idx val="5"/>
              <c:layout>
                <c:manualLayout>
                  <c:x val="-0.11925300797796315"/>
                  <c:y val="-4.824451291414748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A1DCBC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6,8%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20D-4B9B-84E5-35CFA7F31594}"/>
                </c:ext>
              </c:extLst>
            </c:dLbl>
            <c:dLbl>
              <c:idx val="6"/>
              <c:layout>
                <c:manualLayout>
                  <c:x val="-0.11228560848210806"/>
                  <c:y val="-4.59595267982806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E36846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6,1%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20D-4B9B-84E5-35CFA7F31594}"/>
                </c:ext>
              </c:extLst>
            </c:dLbl>
            <c:dLbl>
              <c:idx val="7"/>
              <c:layout>
                <c:manualLayout>
                  <c:x val="-0.11918771601569605"/>
                  <c:y val="-6.5089200806420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FFA97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2,4%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20D-4B9B-84E5-35CFA7F31594}"/>
                </c:ext>
              </c:extLst>
            </c:dLbl>
            <c:dLbl>
              <c:idx val="8"/>
              <c:layout>
                <c:manualLayout>
                  <c:x val="-9.2041851822977597E-2"/>
                  <c:y val="-9.284244360759251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FFD7AC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1,8%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46078584236378"/>
                      <c:h val="7.731294457757996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0-11D1-47FE-BB78-A65213AE6639}"/>
                </c:ext>
              </c:extLst>
            </c:dLbl>
            <c:dLbl>
              <c:idx val="9"/>
              <c:layout>
                <c:manualLayout>
                  <c:x val="-3.8725280008315793E-2"/>
                  <c:y val="-0.1250348054319297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BFBFBF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11D1-47FE-BB78-A65213AE6639}"/>
                </c:ext>
              </c:extLst>
            </c:dLbl>
            <c:dLbl>
              <c:idx val="10"/>
              <c:layout>
                <c:manualLayout>
                  <c:x val="6.9267950417088954E-3"/>
                  <c:y val="-0.1205226520597968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838383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7,8%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11D1-47FE-BB78-A65213AE66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коммунальные</c:v>
                </c:pt>
                <c:pt idx="1">
                  <c:v>бытовые</c:v>
                </c:pt>
                <c:pt idx="2">
                  <c:v>транспортные</c:v>
                </c:pt>
                <c:pt idx="3">
                  <c:v>медицинские</c:v>
                </c:pt>
                <c:pt idx="4">
                  <c:v>телекоммуникационные</c:v>
                </c:pt>
                <c:pt idx="5">
                  <c:v>жилищные</c:v>
                </c:pt>
                <c:pt idx="6">
                  <c:v>системы образования</c:v>
                </c:pt>
                <c:pt idx="7">
                  <c:v>культуры</c:v>
                </c:pt>
                <c:pt idx="8">
                  <c:v>туристские </c:v>
                </c:pt>
                <c:pt idx="9">
                  <c:v>специализированных коллективных средств размещения</c:v>
                </c:pt>
                <c:pt idx="10">
                  <c:v>прочие виды услуг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23.6</c:v>
                </c:pt>
                <c:pt idx="1">
                  <c:v>15.2</c:v>
                </c:pt>
                <c:pt idx="2">
                  <c:v>13.5</c:v>
                </c:pt>
                <c:pt idx="3">
                  <c:v>12</c:v>
                </c:pt>
                <c:pt idx="4">
                  <c:v>9.6</c:v>
                </c:pt>
                <c:pt idx="5" formatCode="0.0">
                  <c:v>6.2</c:v>
                </c:pt>
                <c:pt idx="6">
                  <c:v>6.4</c:v>
                </c:pt>
                <c:pt idx="7">
                  <c:v>2.4</c:v>
                </c:pt>
                <c:pt idx="8">
                  <c:v>2</c:v>
                </c:pt>
                <c:pt idx="9">
                  <c:v>1.8</c:v>
                </c:pt>
                <c:pt idx="10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D-4B9B-84E5-35CFA7F315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0.28207</cdr:x>
      <cdr:y>0.38779</cdr:y>
    </cdr:from>
    <cdr:to>
      <cdr:x>0.72761</cdr:x>
      <cdr:y>0.65818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7906B691-5359-879C-5652-01ED8810F69D}"/>
            </a:ext>
          </a:extLst>
        </cdr:cNvPr>
        <cdr:cNvSpPr txBox="1"/>
      </cdr:nvSpPr>
      <cdr:spPr>
        <a:xfrm xmlns:a="http://schemas.openxmlformats.org/drawingml/2006/main">
          <a:off x="868354" y="1019472"/>
          <a:ext cx="1371586" cy="710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2400" b="1">
              <a:solidFill>
                <a:srgbClr val="282A2E"/>
              </a:solidFill>
              <a:latin typeface="Arial" panose="020B0604020202020204" pitchFamily="34" charset="0"/>
              <a:cs typeface="Arial" panose="020B0604020202020204" pitchFamily="34" charset="0"/>
            </a:rPr>
            <a:t>119 866</a:t>
          </a:r>
          <a:br>
            <a:rPr lang="ru-RU" sz="1100">
              <a:solidFill>
                <a:srgbClr val="282A2E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ru-RU" sz="1400">
              <a:solidFill>
                <a:srgbClr val="282A2E"/>
              </a:solidFill>
              <a:latin typeface="Arial" panose="020B0604020202020204" pitchFamily="34" charset="0"/>
              <a:cs typeface="Arial" panose="020B0604020202020204" pitchFamily="34" charset="0"/>
            </a:rPr>
            <a:t>млн руб.</a:t>
          </a:r>
          <a:endParaRPr lang="ru-RU" sz="1100">
            <a:solidFill>
              <a:srgbClr val="282A2E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C0BD-FABE-4D09-A042-0607EDBC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47</cp:revision>
  <cp:lastPrinted>2025-02-04T11:56:00Z</cp:lastPrinted>
  <dcterms:created xsi:type="dcterms:W3CDTF">2024-02-02T08:42:00Z</dcterms:created>
  <dcterms:modified xsi:type="dcterms:W3CDTF">2025-02-07T09:35:00Z</dcterms:modified>
</cp:coreProperties>
</file>