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0C3C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E582F04" wp14:editId="681075C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37B94086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8ED2FA4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E49940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7C178A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43EBF3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63B6AD1" w14:textId="0E9B8000" w:rsidR="00D55929" w:rsidRPr="00F438E2" w:rsidRDefault="00E57AF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E000A5">
        <w:rPr>
          <w:rFonts w:ascii="Arial" w:hAnsi="Arial" w:cs="Arial"/>
          <w:b/>
          <w:bCs/>
          <w:noProof/>
          <w:color w:val="282A2E"/>
          <w:sz w:val="26"/>
          <w:szCs w:val="26"/>
        </w:rPr>
        <w:t>7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декабря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07D9DBC" w14:textId="77777777" w:rsidR="002D799B" w:rsidRPr="00E57AFE" w:rsidRDefault="00E57AF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МИР С НОВОГО РАКУРСА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6E18E58C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C2B2B2A" w14:textId="77777777" w:rsidR="00E57AFE" w:rsidRPr="00BC701B" w:rsidRDefault="00E57AFE" w:rsidP="00E57AFE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>«Кто владеет информацией, тот владеет миром». В наше время эта крылатая фраза как никогда актуальна. Мы живем в эпоху, когда информация является ценнейшим ресурсом, запасы которого неисчерпаемы, а возможности безграничны.</w:t>
      </w:r>
    </w:p>
    <w:p w14:paraId="2F23C0A7" w14:textId="79D72DBB" w:rsidR="00E57AFE" w:rsidRPr="00BC701B" w:rsidRDefault="00E57AFE" w:rsidP="00E57AFE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 xml:space="preserve">Любой пользователь интернета без труда может получить данные, размещённые в открытом доступе </w:t>
      </w:r>
      <w:r w:rsidR="008E76E6" w:rsidRPr="00BC701B">
        <w:rPr>
          <w:rFonts w:ascii="Arial" w:eastAsia="Calibri" w:hAnsi="Arial" w:cs="Arial"/>
          <w:color w:val="282A2E"/>
        </w:rPr>
        <w:t>–</w:t>
      </w:r>
      <w:r w:rsidRPr="00BC701B">
        <w:rPr>
          <w:rFonts w:ascii="Arial" w:eastAsia="Calibri" w:hAnsi="Arial" w:cs="Arial"/>
          <w:color w:val="282A2E"/>
        </w:rPr>
        <w:t xml:space="preserve"> от регистрации прав на недвижимость до учетных данных о налогоплательщиках.</w:t>
      </w:r>
    </w:p>
    <w:p w14:paraId="09A28AB5" w14:textId="77777777" w:rsidR="00E57AFE" w:rsidRPr="00BC701B" w:rsidRDefault="00E57AFE" w:rsidP="00E57AFE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>Одними из самых популярных сайтов с открыты</w:t>
      </w:r>
      <w:r w:rsidR="00977EFF" w:rsidRPr="00BC701B">
        <w:rPr>
          <w:rFonts w:ascii="Arial" w:eastAsia="Calibri" w:hAnsi="Arial" w:cs="Arial"/>
          <w:color w:val="282A2E"/>
        </w:rPr>
        <w:t xml:space="preserve">ми базами данных являются: сайт ФНС </w:t>
      </w:r>
      <w:r w:rsidRPr="00BC701B">
        <w:rPr>
          <w:rFonts w:ascii="Arial" w:eastAsia="Calibri" w:hAnsi="Arial" w:cs="Arial"/>
          <w:color w:val="282A2E"/>
        </w:rPr>
        <w:t>России</w:t>
      </w:r>
      <w:r w:rsidR="00977EFF" w:rsidRPr="00BC701B">
        <w:rPr>
          <w:rFonts w:ascii="Arial" w:eastAsia="Calibri" w:hAnsi="Arial" w:cs="Arial"/>
          <w:color w:val="282A2E"/>
        </w:rPr>
        <w:t xml:space="preserve"> </w:t>
      </w:r>
      <w:r w:rsidRPr="00BC701B">
        <w:rPr>
          <w:rFonts w:ascii="Arial" w:eastAsia="Calibri" w:hAnsi="Arial" w:cs="Arial"/>
          <w:color w:val="282A2E"/>
        </w:rPr>
        <w:t>(</w:t>
      </w:r>
      <w:hyperlink r:id="rId10" w:tgtFrame="_blank" w:history="1">
        <w:r w:rsidRPr="00BC701B">
          <w:rPr>
            <w:rFonts w:ascii="Arial" w:eastAsia="Calibri" w:hAnsi="Arial" w:cs="Arial"/>
            <w:color w:val="282A2E"/>
          </w:rPr>
          <w:t>nalog.gov.ru</w:t>
        </w:r>
      </w:hyperlink>
      <w:r w:rsidRPr="00BC701B">
        <w:rPr>
          <w:rFonts w:ascii="Arial" w:eastAsia="Calibri" w:hAnsi="Arial" w:cs="Arial"/>
          <w:color w:val="282A2E"/>
        </w:rPr>
        <w:t>.), портал госзакупок (zakupki.gov.ru), сайт МВД России (</w:t>
      </w:r>
      <w:proofErr w:type="spellStart"/>
      <w:r w:rsidR="008F08AC" w:rsidRPr="00BC701B">
        <w:rPr>
          <w:rFonts w:ascii="Arial" w:hAnsi="Arial" w:cs="Arial"/>
          <w:color w:val="282A2E"/>
        </w:rPr>
        <w:fldChar w:fldCharType="begin"/>
      </w:r>
      <w:r w:rsidR="008F08AC" w:rsidRPr="00BC701B">
        <w:rPr>
          <w:rFonts w:ascii="Arial" w:hAnsi="Arial" w:cs="Arial"/>
          <w:color w:val="282A2E"/>
        </w:rPr>
        <w:instrText>HYPERLINK "https://xn--b1aew.xn--p1ai/opendata" \t "_blank"</w:instrText>
      </w:r>
      <w:r w:rsidR="008F08AC" w:rsidRPr="00BC701B">
        <w:rPr>
          <w:rFonts w:ascii="Arial" w:hAnsi="Arial" w:cs="Arial"/>
          <w:color w:val="282A2E"/>
        </w:rPr>
      </w:r>
      <w:r w:rsidR="008F08AC" w:rsidRPr="00BC701B">
        <w:rPr>
          <w:rFonts w:ascii="Arial" w:hAnsi="Arial" w:cs="Arial"/>
          <w:color w:val="282A2E"/>
        </w:rPr>
        <w:fldChar w:fldCharType="separate"/>
      </w:r>
      <w:r w:rsidRPr="00BC701B">
        <w:rPr>
          <w:rFonts w:ascii="Arial" w:eastAsia="Calibri" w:hAnsi="Arial" w:cs="Arial"/>
          <w:color w:val="282A2E"/>
        </w:rPr>
        <w:t>мвд.рф</w:t>
      </w:r>
      <w:proofErr w:type="spellEnd"/>
      <w:r w:rsidRPr="00BC701B">
        <w:rPr>
          <w:rFonts w:ascii="Arial" w:eastAsia="Calibri" w:hAnsi="Arial" w:cs="Arial"/>
          <w:color w:val="282A2E"/>
        </w:rPr>
        <w:t>/</w:t>
      </w:r>
      <w:proofErr w:type="spellStart"/>
      <w:r w:rsidRPr="00BC701B">
        <w:rPr>
          <w:rFonts w:ascii="Arial" w:eastAsia="Calibri" w:hAnsi="Arial" w:cs="Arial"/>
          <w:color w:val="282A2E"/>
        </w:rPr>
        <w:t>opendata</w:t>
      </w:r>
      <w:proofErr w:type="spellEnd"/>
      <w:r w:rsidR="008F08AC" w:rsidRPr="00BC701B">
        <w:rPr>
          <w:rFonts w:ascii="Arial" w:hAnsi="Arial" w:cs="Arial"/>
          <w:color w:val="282A2E"/>
        </w:rPr>
        <w:fldChar w:fldCharType="end"/>
      </w:r>
      <w:r w:rsidRPr="00BC701B">
        <w:rPr>
          <w:rFonts w:ascii="Arial" w:eastAsia="Calibri" w:hAnsi="Arial" w:cs="Arial"/>
          <w:color w:val="282A2E"/>
        </w:rPr>
        <w:t>), правовая информация (</w:t>
      </w:r>
      <w:hyperlink r:id="rId11" w:tgtFrame="_blank" w:history="1">
        <w:r w:rsidRPr="00BC701B">
          <w:rPr>
            <w:rFonts w:ascii="Arial" w:eastAsia="Calibri" w:hAnsi="Arial" w:cs="Arial"/>
            <w:color w:val="282A2E"/>
          </w:rPr>
          <w:t>pravo.gov.ru</w:t>
        </w:r>
      </w:hyperlink>
      <w:r w:rsidRPr="00BC701B">
        <w:rPr>
          <w:rFonts w:ascii="Arial" w:eastAsia="Calibri" w:hAnsi="Arial" w:cs="Arial"/>
          <w:color w:val="282A2E"/>
        </w:rPr>
        <w:t>), ГИС ЖКХ, Центральный Банк России (cbr.ru), сайт Росстата (</w:t>
      </w:r>
      <w:hyperlink r:id="rId12" w:tgtFrame="_blank" w:history="1">
        <w:r w:rsidRPr="00BC701B">
          <w:rPr>
            <w:rFonts w:ascii="Arial" w:eastAsia="Calibri" w:hAnsi="Arial" w:cs="Arial"/>
            <w:color w:val="282A2E"/>
          </w:rPr>
          <w:t>rosstat.gov.ru</w:t>
        </w:r>
      </w:hyperlink>
      <w:r w:rsidRPr="00BC701B">
        <w:rPr>
          <w:rFonts w:ascii="Arial" w:eastAsia="Calibri" w:hAnsi="Arial" w:cs="Arial"/>
          <w:color w:val="282A2E"/>
        </w:rPr>
        <w:t>).</w:t>
      </w:r>
    </w:p>
    <w:p w14:paraId="3BAFF288" w14:textId="77777777" w:rsidR="00E57AFE" w:rsidRPr="00BC701B" w:rsidRDefault="00E57AFE" w:rsidP="00E57AFE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>На сайте Росстата представлены количественные сведения, касающиеся численности и состава населения страны, жилищных условий, социально-экономических показателей субъектов Российской Федерации и муниципальных образований, окружающей среды, а также таких сфер деятельности, как промышленное производство, строительство, медицина, образование, наука и инновации, торговля, туризм и другие. Практически вся информация размещена в формате электронных таблиц Excel — она может представлять интерес для аналитиков, исследователей, представителей средств массовой информации, преподавателей, студентов и аспирантов социально-экономических вузов.</w:t>
      </w:r>
    </w:p>
    <w:p w14:paraId="67F82EC2" w14:textId="7A1AE787" w:rsidR="00E57AFE" w:rsidRPr="00BC701B" w:rsidRDefault="00E57AFE" w:rsidP="00E57AFE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>Росстат собирает более чем 6 000 базовых данных, которые развёртываются в</w:t>
      </w:r>
      <w:r w:rsidR="0035754C" w:rsidRPr="00BC701B">
        <w:rPr>
          <w:rFonts w:ascii="Arial" w:eastAsia="Calibri" w:hAnsi="Arial" w:cs="Arial"/>
          <w:color w:val="282A2E"/>
        </w:rPr>
        <w:t xml:space="preserve"> </w:t>
      </w:r>
      <w:r w:rsidRPr="00BC701B">
        <w:rPr>
          <w:rFonts w:ascii="Arial" w:eastAsia="Calibri" w:hAnsi="Arial" w:cs="Arial"/>
          <w:color w:val="282A2E"/>
        </w:rPr>
        <w:t xml:space="preserve">80 000 статистических показателей в различных временных периодах и разрезах </w:t>
      </w:r>
      <w:r w:rsidR="008E76E6" w:rsidRPr="00BC701B">
        <w:rPr>
          <w:rFonts w:ascii="Arial" w:eastAsia="Calibri" w:hAnsi="Arial" w:cs="Arial"/>
          <w:color w:val="282A2E"/>
        </w:rPr>
        <w:t>–</w:t>
      </w:r>
      <w:r w:rsidRPr="00BC701B">
        <w:rPr>
          <w:rFonts w:ascii="Arial" w:eastAsia="Calibri" w:hAnsi="Arial" w:cs="Arial"/>
          <w:color w:val="282A2E"/>
        </w:rPr>
        <w:t xml:space="preserve"> федеральном, региональном, муниципальном, в том числе и по отраслям.</w:t>
      </w:r>
    </w:p>
    <w:p w14:paraId="3726C323" w14:textId="77777777" w:rsidR="00E57AFE" w:rsidRPr="00BC701B" w:rsidRDefault="00E57AFE" w:rsidP="00517EB7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 xml:space="preserve">Вышеуказанная информация размещается </w:t>
      </w:r>
      <w:r w:rsidR="00C55C81" w:rsidRPr="00BC701B">
        <w:rPr>
          <w:rFonts w:ascii="Arial" w:eastAsia="Calibri" w:hAnsi="Arial" w:cs="Arial"/>
          <w:color w:val="282A2E"/>
        </w:rPr>
        <w:t xml:space="preserve">как </w:t>
      </w:r>
      <w:r w:rsidRPr="00BC701B">
        <w:rPr>
          <w:rFonts w:ascii="Arial" w:eastAsia="Calibri" w:hAnsi="Arial" w:cs="Arial"/>
          <w:color w:val="282A2E"/>
        </w:rPr>
        <w:t>на сайте Росстата</w:t>
      </w:r>
      <w:r w:rsidR="00C55C81" w:rsidRPr="00BC701B">
        <w:rPr>
          <w:rFonts w:ascii="Arial" w:eastAsia="Calibri" w:hAnsi="Arial" w:cs="Arial"/>
          <w:color w:val="282A2E"/>
        </w:rPr>
        <w:t>, так и</w:t>
      </w:r>
      <w:r w:rsidRPr="00BC701B">
        <w:rPr>
          <w:rFonts w:ascii="Arial" w:eastAsia="Calibri" w:hAnsi="Arial" w:cs="Arial"/>
          <w:color w:val="282A2E"/>
        </w:rPr>
        <w:t xml:space="preserve"> в базе данных ЕМИСС</w:t>
      </w:r>
      <w:r w:rsidR="006803DA" w:rsidRPr="00BC701B">
        <w:rPr>
          <w:rFonts w:ascii="Arial" w:eastAsia="Calibri" w:hAnsi="Arial" w:cs="Arial"/>
          <w:color w:val="282A2E"/>
        </w:rPr>
        <w:t xml:space="preserve"> </w:t>
      </w:r>
      <w:r w:rsidRPr="00BC701B">
        <w:rPr>
          <w:rFonts w:ascii="Arial" w:eastAsia="Calibri" w:hAnsi="Arial" w:cs="Arial"/>
          <w:color w:val="282A2E"/>
        </w:rPr>
        <w:t>(Единая межведомственная информационно-статистическая система).</w:t>
      </w:r>
      <w:r w:rsidR="00517EB7" w:rsidRPr="00BC701B">
        <w:rPr>
          <w:rFonts w:ascii="Arial" w:eastAsia="Calibri" w:hAnsi="Arial" w:cs="Arial"/>
          <w:color w:val="282A2E"/>
        </w:rPr>
        <w:t xml:space="preserve"> </w:t>
      </w:r>
      <w:r w:rsidRPr="00BC701B">
        <w:rPr>
          <w:rFonts w:ascii="Arial" w:eastAsia="Calibri" w:hAnsi="Arial" w:cs="Arial"/>
          <w:color w:val="282A2E"/>
        </w:rPr>
        <w:t>Единая информационно-статистическая система содержит более 7 000 показателей, включая данные о населении, экономике и экологии, половина из которых предоставляется Росстатом, и служит источником для государственных ведомств, бизнеса и научного сообщества. ЕМИСС обеспечивает оперативный доступ к статистике, необходимой для принятия управленческих решений и анализа общественных процессов.</w:t>
      </w:r>
    </w:p>
    <w:p w14:paraId="6518D673" w14:textId="06E0E545" w:rsidR="00E57AFE" w:rsidRPr="00BC701B" w:rsidRDefault="00E57AFE" w:rsidP="002156A7">
      <w:pPr>
        <w:ind w:firstLine="567"/>
        <w:jc w:val="both"/>
        <w:rPr>
          <w:rFonts w:ascii="Arial" w:eastAsia="Calibri" w:hAnsi="Arial" w:cs="Arial"/>
          <w:color w:val="282A2E"/>
        </w:rPr>
      </w:pPr>
      <w:bookmarkStart w:id="0" w:name="_Hlk183701126"/>
      <w:r w:rsidRPr="00BC701B">
        <w:rPr>
          <w:rFonts w:ascii="Arial" w:eastAsia="Calibri" w:hAnsi="Arial" w:cs="Arial"/>
          <w:color w:val="282A2E"/>
        </w:rPr>
        <w:t>Если пользователя интересует информация по какому-либо муниципальному образованию субъекта России</w:t>
      </w:r>
      <w:r w:rsidR="004B5834" w:rsidRPr="00BC701B">
        <w:rPr>
          <w:rFonts w:ascii="Arial" w:eastAsia="Calibri" w:hAnsi="Arial" w:cs="Arial"/>
          <w:color w:val="282A2E"/>
        </w:rPr>
        <w:t xml:space="preserve">, </w:t>
      </w:r>
      <w:r w:rsidRPr="00BC701B">
        <w:rPr>
          <w:rFonts w:ascii="Arial" w:eastAsia="Calibri" w:hAnsi="Arial" w:cs="Arial"/>
          <w:color w:val="282A2E"/>
        </w:rPr>
        <w:t>он может воспользоваться базой данных показателей муниципальных образований (БД ПМО</w:t>
      </w:r>
      <w:bookmarkEnd w:id="0"/>
      <w:r w:rsidRPr="00BC701B">
        <w:rPr>
          <w:rFonts w:ascii="Arial" w:eastAsia="Calibri" w:hAnsi="Arial" w:cs="Arial"/>
          <w:color w:val="282A2E"/>
        </w:rPr>
        <w:t>)</w:t>
      </w:r>
      <w:r w:rsidR="004B5834" w:rsidRPr="00BC701B">
        <w:rPr>
          <w:rFonts w:ascii="Arial" w:eastAsia="Calibri" w:hAnsi="Arial" w:cs="Arial"/>
          <w:color w:val="282A2E"/>
        </w:rPr>
        <w:t>.</w:t>
      </w:r>
      <w:r w:rsidRPr="00BC701B">
        <w:rPr>
          <w:rFonts w:ascii="Arial" w:eastAsia="Calibri" w:hAnsi="Arial" w:cs="Arial"/>
          <w:color w:val="282A2E"/>
        </w:rPr>
        <w:t xml:space="preserve"> </w:t>
      </w:r>
      <w:r w:rsidR="004B5834" w:rsidRPr="00BC701B">
        <w:rPr>
          <w:rFonts w:ascii="Arial" w:eastAsia="Calibri" w:hAnsi="Arial" w:cs="Arial"/>
          <w:color w:val="282A2E"/>
        </w:rPr>
        <w:t xml:space="preserve">Данная </w:t>
      </w:r>
      <w:r w:rsidRPr="00BC701B">
        <w:rPr>
          <w:rFonts w:ascii="Arial" w:eastAsia="Calibri" w:hAnsi="Arial" w:cs="Arial"/>
          <w:color w:val="282A2E"/>
        </w:rPr>
        <w:t>информационная система</w:t>
      </w:r>
      <w:r w:rsidR="004B5834" w:rsidRPr="00BC701B">
        <w:rPr>
          <w:rFonts w:ascii="Arial" w:eastAsia="Calibri" w:hAnsi="Arial" w:cs="Arial"/>
          <w:color w:val="282A2E"/>
        </w:rPr>
        <w:t xml:space="preserve"> </w:t>
      </w:r>
      <w:r w:rsidRPr="00BC701B">
        <w:rPr>
          <w:rFonts w:ascii="Arial" w:eastAsia="Calibri" w:hAnsi="Arial" w:cs="Arial"/>
          <w:color w:val="282A2E"/>
        </w:rPr>
        <w:t>создан</w:t>
      </w:r>
      <w:r w:rsidR="004B5834" w:rsidRPr="00BC701B">
        <w:rPr>
          <w:rFonts w:ascii="Arial" w:eastAsia="Calibri" w:hAnsi="Arial" w:cs="Arial"/>
          <w:color w:val="282A2E"/>
        </w:rPr>
        <w:t>а</w:t>
      </w:r>
      <w:r w:rsidRPr="00BC701B">
        <w:rPr>
          <w:rFonts w:ascii="Arial" w:eastAsia="Calibri" w:hAnsi="Arial" w:cs="Arial"/>
          <w:color w:val="282A2E"/>
        </w:rPr>
        <w:t xml:space="preserve"> Росстатом для сбора и хранения статистических данных о социально-экономическом состоянии муниципальных образований России</w:t>
      </w:r>
      <w:r w:rsidR="004B5834" w:rsidRPr="00BC701B">
        <w:rPr>
          <w:rFonts w:ascii="Arial" w:eastAsia="Calibri" w:hAnsi="Arial" w:cs="Arial"/>
          <w:color w:val="282A2E"/>
        </w:rPr>
        <w:t xml:space="preserve"> и </w:t>
      </w:r>
      <w:r w:rsidRPr="00BC701B">
        <w:rPr>
          <w:rFonts w:ascii="Arial" w:eastAsia="Calibri" w:hAnsi="Arial" w:cs="Arial"/>
          <w:color w:val="282A2E"/>
        </w:rPr>
        <w:t xml:space="preserve">включает </w:t>
      </w:r>
      <w:r w:rsidR="008E76E6" w:rsidRPr="00BC701B">
        <w:rPr>
          <w:rFonts w:ascii="Arial" w:eastAsia="Calibri" w:hAnsi="Arial" w:cs="Arial"/>
          <w:color w:val="282A2E"/>
        </w:rPr>
        <w:br/>
      </w:r>
      <w:r w:rsidRPr="00BC701B">
        <w:rPr>
          <w:rFonts w:ascii="Arial" w:eastAsia="Calibri" w:hAnsi="Arial" w:cs="Arial"/>
          <w:color w:val="282A2E"/>
        </w:rPr>
        <w:t>в себя более 500 показателей</w:t>
      </w:r>
      <w:r w:rsidR="0064695A" w:rsidRPr="00BC701B">
        <w:rPr>
          <w:rFonts w:ascii="Arial" w:eastAsia="Calibri" w:hAnsi="Arial" w:cs="Arial"/>
          <w:color w:val="282A2E"/>
        </w:rPr>
        <w:t>,</w:t>
      </w:r>
      <w:r w:rsidRPr="00BC701B">
        <w:rPr>
          <w:rFonts w:ascii="Arial" w:eastAsia="Calibri" w:hAnsi="Arial" w:cs="Arial"/>
          <w:color w:val="282A2E"/>
        </w:rPr>
        <w:t xml:space="preserve"> доступ к</w:t>
      </w:r>
      <w:r w:rsidR="0064695A" w:rsidRPr="00BC701B">
        <w:rPr>
          <w:rFonts w:ascii="Arial" w:eastAsia="Calibri" w:hAnsi="Arial" w:cs="Arial"/>
          <w:color w:val="282A2E"/>
        </w:rPr>
        <w:t xml:space="preserve"> которым открыт</w:t>
      </w:r>
      <w:r w:rsidRPr="00BC701B">
        <w:rPr>
          <w:rFonts w:ascii="Arial" w:eastAsia="Calibri" w:hAnsi="Arial" w:cs="Arial"/>
          <w:color w:val="282A2E"/>
        </w:rPr>
        <w:t xml:space="preserve"> с 2005 года.</w:t>
      </w:r>
    </w:p>
    <w:p w14:paraId="04E7F796" w14:textId="77777777" w:rsidR="00E57AFE" w:rsidRPr="00BC701B" w:rsidRDefault="00E57AFE" w:rsidP="00E57AFE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>В 2025 году пользователям будет доступна BI-платформа стран БРИКС (Росстат уже представил е</w:t>
      </w:r>
      <w:r w:rsidR="00A2655E" w:rsidRPr="00BC701B">
        <w:rPr>
          <w:rFonts w:ascii="Arial" w:eastAsia="Calibri" w:hAnsi="Arial" w:cs="Arial"/>
          <w:color w:val="282A2E"/>
        </w:rPr>
        <w:t>ё</w:t>
      </w:r>
      <w:r w:rsidRPr="00BC701B">
        <w:rPr>
          <w:rFonts w:ascii="Arial" w:eastAsia="Calibri" w:hAnsi="Arial" w:cs="Arial"/>
          <w:color w:val="282A2E"/>
        </w:rPr>
        <w:t xml:space="preserve"> на встрече </w:t>
      </w:r>
      <w:proofErr w:type="spellStart"/>
      <w:r w:rsidRPr="00BC701B">
        <w:rPr>
          <w:rFonts w:ascii="Arial" w:eastAsia="Calibri" w:hAnsi="Arial" w:cs="Arial"/>
          <w:color w:val="282A2E"/>
        </w:rPr>
        <w:t>статслужб</w:t>
      </w:r>
      <w:proofErr w:type="spellEnd"/>
      <w:r w:rsidRPr="00BC701B">
        <w:rPr>
          <w:rFonts w:ascii="Arial" w:eastAsia="Calibri" w:hAnsi="Arial" w:cs="Arial"/>
          <w:color w:val="282A2E"/>
        </w:rPr>
        <w:t xml:space="preserve"> стран БРИКС в Казани).</w:t>
      </w:r>
      <w:r w:rsidR="00F9488C" w:rsidRPr="00BC701B">
        <w:rPr>
          <w:rFonts w:ascii="Arial" w:eastAsia="Calibri" w:hAnsi="Arial" w:cs="Arial"/>
          <w:color w:val="282A2E"/>
        </w:rPr>
        <w:t xml:space="preserve"> </w:t>
      </w:r>
    </w:p>
    <w:p w14:paraId="13FDE573" w14:textId="303FC999" w:rsidR="00F03557" w:rsidRPr="00E57AFE" w:rsidRDefault="00DB14FB" w:rsidP="00BC701B">
      <w:pPr>
        <w:ind w:firstLine="567"/>
        <w:jc w:val="both"/>
        <w:rPr>
          <w:rFonts w:ascii="Arial" w:eastAsia="Calibri" w:hAnsi="Arial" w:cs="Arial"/>
          <w:color w:val="282A2E"/>
        </w:rPr>
      </w:pPr>
      <w:r w:rsidRPr="00BC701B">
        <w:rPr>
          <w:rFonts w:ascii="Arial" w:eastAsia="Calibri" w:hAnsi="Arial" w:cs="Arial"/>
          <w:color w:val="282A2E"/>
        </w:rPr>
        <w:t>Р</w:t>
      </w:r>
      <w:r w:rsidR="00E57AFE" w:rsidRPr="00BC701B">
        <w:rPr>
          <w:rFonts w:ascii="Arial" w:eastAsia="Calibri" w:hAnsi="Arial" w:cs="Arial"/>
          <w:color w:val="282A2E"/>
        </w:rPr>
        <w:t>азмещ</w:t>
      </w:r>
      <w:r w:rsidRPr="00BC701B">
        <w:rPr>
          <w:rFonts w:ascii="Arial" w:eastAsia="Calibri" w:hAnsi="Arial" w:cs="Arial"/>
          <w:color w:val="282A2E"/>
        </w:rPr>
        <w:t>ение</w:t>
      </w:r>
      <w:r w:rsidR="00E57AFE" w:rsidRPr="00BC701B">
        <w:rPr>
          <w:rFonts w:ascii="Arial" w:eastAsia="Calibri" w:hAnsi="Arial" w:cs="Arial"/>
          <w:color w:val="282A2E"/>
        </w:rPr>
        <w:t xml:space="preserve"> органами государственной власти </w:t>
      </w:r>
      <w:r w:rsidRPr="00BC701B">
        <w:rPr>
          <w:rFonts w:ascii="Arial" w:eastAsia="Calibri" w:hAnsi="Arial" w:cs="Arial"/>
          <w:color w:val="282A2E"/>
        </w:rPr>
        <w:t xml:space="preserve">информации </w:t>
      </w:r>
      <w:r w:rsidR="00E57AFE" w:rsidRPr="00BC701B">
        <w:rPr>
          <w:rFonts w:ascii="Arial" w:eastAsia="Calibri" w:hAnsi="Arial" w:cs="Arial"/>
          <w:color w:val="282A2E"/>
        </w:rPr>
        <w:t>в открытом доступе позволяет пользователю получить качественную услугу, не выходя из дома, существенно сократив временные затраты.</w:t>
      </w:r>
      <w:r w:rsidR="00517EB7" w:rsidRPr="00BC701B">
        <w:rPr>
          <w:rFonts w:ascii="Arial" w:eastAsia="Calibri" w:hAnsi="Arial" w:cs="Arial"/>
          <w:color w:val="282A2E"/>
        </w:rPr>
        <w:t xml:space="preserve"> </w:t>
      </w:r>
      <w:r w:rsidR="00F9488C" w:rsidRPr="00BC701B">
        <w:rPr>
          <w:rFonts w:ascii="Arial" w:eastAsia="Calibri" w:hAnsi="Arial" w:cs="Arial"/>
          <w:color w:val="282A2E"/>
        </w:rPr>
        <w:t>Технологии растут стремительно</w:t>
      </w:r>
      <w:r w:rsidRPr="00BC701B">
        <w:rPr>
          <w:rFonts w:ascii="Arial" w:eastAsia="Calibri" w:hAnsi="Arial" w:cs="Arial"/>
          <w:color w:val="282A2E"/>
        </w:rPr>
        <w:t>,</w:t>
      </w:r>
      <w:r w:rsidR="00F9488C" w:rsidRPr="00BC701B">
        <w:rPr>
          <w:rFonts w:ascii="Arial" w:eastAsia="Calibri" w:hAnsi="Arial" w:cs="Arial"/>
          <w:color w:val="282A2E"/>
        </w:rPr>
        <w:t xml:space="preserve"> и для каждого из нас мир </w:t>
      </w:r>
      <w:r w:rsidR="0063249B" w:rsidRPr="00BC701B">
        <w:rPr>
          <w:rFonts w:ascii="Arial" w:eastAsia="Calibri" w:hAnsi="Arial" w:cs="Arial"/>
          <w:color w:val="282A2E"/>
        </w:rPr>
        <w:t>открывается</w:t>
      </w:r>
      <w:r w:rsidR="00F9488C" w:rsidRPr="00BC701B">
        <w:rPr>
          <w:rFonts w:ascii="Arial" w:eastAsia="Calibri" w:hAnsi="Arial" w:cs="Arial"/>
          <w:color w:val="282A2E"/>
        </w:rPr>
        <w:t xml:space="preserve"> с нового ракурса</w:t>
      </w:r>
      <w:r w:rsidR="00BC701B">
        <w:rPr>
          <w:rFonts w:ascii="Arial" w:eastAsia="Calibri" w:hAnsi="Arial" w:cs="Arial"/>
          <w:color w:val="282A2E"/>
        </w:rPr>
        <w:t>.</w:t>
      </w:r>
    </w:p>
    <w:sectPr w:rsidR="00F03557" w:rsidRPr="00E57AFE" w:rsidSect="002D236C">
      <w:headerReference w:type="default" r:id="rId13"/>
      <w:footerReference w:type="default" r:id="rId14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EF398" w14:textId="77777777" w:rsidR="00977EFF" w:rsidRDefault="00977EFF" w:rsidP="000A4F53">
      <w:pPr>
        <w:spacing w:after="0" w:line="240" w:lineRule="auto"/>
      </w:pPr>
      <w:r>
        <w:separator/>
      </w:r>
    </w:p>
  </w:endnote>
  <w:endnote w:type="continuationSeparator" w:id="0">
    <w:p w14:paraId="28B99207" w14:textId="77777777" w:rsidR="00977EFF" w:rsidRDefault="00977EF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193D00E" w14:textId="77777777" w:rsidR="00977EFF" w:rsidRPr="00D55929" w:rsidRDefault="00977EF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4EA19DC0" w14:textId="77777777" w:rsidR="00977EFF" w:rsidRDefault="00977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5CD1" w14:textId="77777777" w:rsidR="00977EFF" w:rsidRDefault="00977EFF" w:rsidP="000A4F53">
      <w:pPr>
        <w:spacing w:after="0" w:line="240" w:lineRule="auto"/>
      </w:pPr>
      <w:r>
        <w:separator/>
      </w:r>
    </w:p>
  </w:footnote>
  <w:footnote w:type="continuationSeparator" w:id="0">
    <w:p w14:paraId="008109C1" w14:textId="77777777" w:rsidR="00977EFF" w:rsidRDefault="00977EF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A2AD" w14:textId="77777777" w:rsidR="00977EFF" w:rsidRPr="000A4F53" w:rsidRDefault="00977EF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4127273">
    <w:abstractNumId w:val="0"/>
  </w:num>
  <w:num w:numId="2" w16cid:durableId="1847480182">
    <w:abstractNumId w:val="2"/>
  </w:num>
  <w:num w:numId="3" w16cid:durableId="1634678816">
    <w:abstractNumId w:val="3"/>
  </w:num>
  <w:num w:numId="4" w16cid:durableId="307057702">
    <w:abstractNumId w:val="4"/>
  </w:num>
  <w:num w:numId="5" w16cid:durableId="185468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25652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56A7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5754C"/>
    <w:rsid w:val="00387957"/>
    <w:rsid w:val="003D505E"/>
    <w:rsid w:val="00401FF7"/>
    <w:rsid w:val="00407805"/>
    <w:rsid w:val="00442CD1"/>
    <w:rsid w:val="00477840"/>
    <w:rsid w:val="004A63C4"/>
    <w:rsid w:val="004B5834"/>
    <w:rsid w:val="00504F9C"/>
    <w:rsid w:val="0050523C"/>
    <w:rsid w:val="00517EB7"/>
    <w:rsid w:val="005373CC"/>
    <w:rsid w:val="00570AC3"/>
    <w:rsid w:val="0057580F"/>
    <w:rsid w:val="005A24F5"/>
    <w:rsid w:val="005C1960"/>
    <w:rsid w:val="005D7F9B"/>
    <w:rsid w:val="005F45B8"/>
    <w:rsid w:val="0060549C"/>
    <w:rsid w:val="0063249B"/>
    <w:rsid w:val="0064695A"/>
    <w:rsid w:val="0065389D"/>
    <w:rsid w:val="006803DA"/>
    <w:rsid w:val="006D0D8F"/>
    <w:rsid w:val="006D3A24"/>
    <w:rsid w:val="007126A1"/>
    <w:rsid w:val="007238E9"/>
    <w:rsid w:val="0074174A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67669"/>
    <w:rsid w:val="008D21F4"/>
    <w:rsid w:val="008E5D6D"/>
    <w:rsid w:val="008E76E6"/>
    <w:rsid w:val="008F08AC"/>
    <w:rsid w:val="00921D17"/>
    <w:rsid w:val="00931266"/>
    <w:rsid w:val="0094288E"/>
    <w:rsid w:val="00956D98"/>
    <w:rsid w:val="00977EFF"/>
    <w:rsid w:val="009A7027"/>
    <w:rsid w:val="009C3F79"/>
    <w:rsid w:val="009C57DA"/>
    <w:rsid w:val="00A06F52"/>
    <w:rsid w:val="00A23DFA"/>
    <w:rsid w:val="00A2655E"/>
    <w:rsid w:val="00A27F77"/>
    <w:rsid w:val="00A623A9"/>
    <w:rsid w:val="00A829A9"/>
    <w:rsid w:val="00AC13DA"/>
    <w:rsid w:val="00B144BE"/>
    <w:rsid w:val="00B4544A"/>
    <w:rsid w:val="00B84188"/>
    <w:rsid w:val="00B859C4"/>
    <w:rsid w:val="00B95517"/>
    <w:rsid w:val="00BB403A"/>
    <w:rsid w:val="00BC1235"/>
    <w:rsid w:val="00BC701B"/>
    <w:rsid w:val="00BD3503"/>
    <w:rsid w:val="00C30344"/>
    <w:rsid w:val="00C32AD1"/>
    <w:rsid w:val="00C47A7B"/>
    <w:rsid w:val="00C55C8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B14FB"/>
    <w:rsid w:val="00DC3D74"/>
    <w:rsid w:val="00DD1973"/>
    <w:rsid w:val="00E000A5"/>
    <w:rsid w:val="00E57AFE"/>
    <w:rsid w:val="00E71967"/>
    <w:rsid w:val="00EA5990"/>
    <w:rsid w:val="00EB7350"/>
    <w:rsid w:val="00F03557"/>
    <w:rsid w:val="00F35A65"/>
    <w:rsid w:val="00F37CFA"/>
    <w:rsid w:val="00F438E2"/>
    <w:rsid w:val="00F52E4C"/>
    <w:rsid w:val="00F66F7E"/>
    <w:rsid w:val="00F9488C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0B7E"/>
  <w15:docId w15:val="{89593530-7342-4A29-8E93-DFC0A7CD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Normal (Web)"/>
    <w:basedOn w:val="a"/>
    <w:uiPriority w:val="99"/>
    <w:unhideWhenUsed/>
    <w:rsid w:val="00E5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tat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941C-633D-410F-A9C7-80C352CB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48</cp:revision>
  <cp:lastPrinted>2023-09-04T11:35:00Z</cp:lastPrinted>
  <dcterms:created xsi:type="dcterms:W3CDTF">2023-12-14T10:23:00Z</dcterms:created>
  <dcterms:modified xsi:type="dcterms:W3CDTF">2024-12-27T05:50:00Z</dcterms:modified>
</cp:coreProperties>
</file>