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B3" w:rsidRDefault="00912719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PT Astra Serif"/>
          <w:b/>
          <w:bCs/>
          <w:sz w:val="28"/>
          <w:szCs w:val="28"/>
        </w:rPr>
        <w:t>Льготный лизинг оборудования для субъектов малого и среднего предпринимательства</w:t>
      </w:r>
    </w:p>
    <w:p w:rsidR="00A423B3" w:rsidRDefault="00912719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Корпорация МСП запустила программу льготного лизингового финансирования для малого бизнеса.</w:t>
      </w:r>
    </w:p>
    <w:p w:rsidR="00A423B3" w:rsidRDefault="00912719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2025 году предприниматели из обрабатывающей и легкой промышленности могут получить финансирование на приобретение оборудования.</w:t>
      </w:r>
    </w:p>
    <w:p w:rsidR="00A423B3" w:rsidRDefault="009127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Основные условия для получения поддержки по продукту «Льготный лизинг оборудования для малых производств»:</w:t>
      </w:r>
    </w:p>
    <w:p w:rsidR="00A423B3" w:rsidRDefault="009127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Сумма - от 5 до 50 млн рублей</w:t>
      </w:r>
    </w:p>
    <w:p w:rsidR="00A423B3" w:rsidRDefault="009127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Ставка - 6% для российского оборудования,  8% – для зарубежного оборудования</w:t>
      </w:r>
    </w:p>
    <w:p w:rsidR="00A423B3" w:rsidRDefault="009127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Срок лизинга – от 13 до 36 месяцев</w:t>
      </w:r>
    </w:p>
    <w:p w:rsidR="00A423B3" w:rsidRDefault="009127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Авансовый платеж – от 20% стоимости предмета лизинга</w:t>
      </w:r>
    </w:p>
    <w:p w:rsidR="00A423B3" w:rsidRDefault="009127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Минимальная стоимость предмета лизинга – от 3 млн рублей. </w:t>
      </w:r>
    </w:p>
    <w:p w:rsidR="00A423B3" w:rsidRDefault="009127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Основные условия для получения поддержки по продукту «Льготный лизинг оборудования для легкой промышленности»:</w:t>
      </w:r>
    </w:p>
    <w:p w:rsidR="00A423B3" w:rsidRDefault="00912719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Сумма - от 3 до 50 млн рублей</w:t>
      </w:r>
    </w:p>
    <w:p w:rsidR="00A423B3" w:rsidRDefault="009127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Ставка - 6% для российского оборудования,  8% – для зарубежного оборудования</w:t>
      </w:r>
    </w:p>
    <w:p w:rsidR="00A423B3" w:rsidRDefault="00912719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Срок лизинга - от 13 до 36 месяцев</w:t>
      </w:r>
    </w:p>
    <w:p w:rsidR="00A423B3" w:rsidRDefault="00912719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Авансовый платеж – от 20% от стоимости предмета лизинга</w:t>
      </w:r>
    </w:p>
    <w:p w:rsidR="00A423B3" w:rsidRDefault="00912719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Минимальная стоимость предмета лизинга – от 0,5 млн рублей. </w:t>
      </w:r>
    </w:p>
    <w:p w:rsidR="00A423B3" w:rsidRDefault="00912719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Подать заявку можно на цифровой платформе </w:t>
      </w:r>
      <w:hyperlink r:id="rId7" w:tooltip="https://xn--l1agf.xn--p1ai/" w:history="1">
        <w:r>
          <w:rPr>
            <w:rFonts w:ascii="PT Astra Serif" w:hAnsi="PT Astra Serif" w:cs="PT Astra Serif"/>
            <w:sz w:val="28"/>
            <w:szCs w:val="28"/>
          </w:rPr>
          <w:t>МСП.РФ</w:t>
        </w:r>
      </w:hyperlink>
    </w:p>
    <w:p w:rsidR="00A423B3" w:rsidRDefault="00912719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349840" cy="1764564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0083919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349839" cy="17645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85.03pt;height:138.94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:rsidR="00A423B3" w:rsidRDefault="00A423B3">
      <w:pPr>
        <w:rPr>
          <w:rFonts w:ascii="PT Astra Serif" w:hAnsi="PT Astra Serif" w:cs="PT Astra Serif"/>
          <w:sz w:val="28"/>
          <w:szCs w:val="28"/>
        </w:rPr>
      </w:pPr>
    </w:p>
    <w:sectPr w:rsidR="00A423B3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3B3" w:rsidRDefault="00912719">
      <w:pPr>
        <w:spacing w:after="0" w:line="240" w:lineRule="auto"/>
      </w:pPr>
      <w:r>
        <w:separator/>
      </w:r>
    </w:p>
  </w:endnote>
  <w:endnote w:type="continuationSeparator" w:id="0">
    <w:p w:rsidR="00A423B3" w:rsidRDefault="00912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3B3" w:rsidRDefault="00912719">
      <w:pPr>
        <w:spacing w:after="0" w:line="240" w:lineRule="auto"/>
      </w:pPr>
      <w:r>
        <w:separator/>
      </w:r>
    </w:p>
  </w:footnote>
  <w:footnote w:type="continuationSeparator" w:id="0">
    <w:p w:rsidR="00A423B3" w:rsidRDefault="00912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B3"/>
    <w:rsid w:val="00912719"/>
    <w:rsid w:val="00A423B3"/>
    <w:rsid w:val="00D5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D56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56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D56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56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xn--l1agf.xn--p1a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Наталия Анатольевна</dc:creator>
  <cp:lastModifiedBy>User</cp:lastModifiedBy>
  <cp:revision>2</cp:revision>
  <dcterms:created xsi:type="dcterms:W3CDTF">2025-03-31T07:53:00Z</dcterms:created>
  <dcterms:modified xsi:type="dcterms:W3CDTF">2025-03-31T07:53:00Z</dcterms:modified>
</cp:coreProperties>
</file>