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F0" w:rsidRDefault="00A418F0">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A418F0" w:rsidRDefault="00A418F0">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418F0">
        <w:tc>
          <w:tcPr>
            <w:tcW w:w="4677" w:type="dxa"/>
            <w:tcBorders>
              <w:top w:val="nil"/>
              <w:left w:val="nil"/>
              <w:bottom w:val="nil"/>
              <w:right w:val="nil"/>
            </w:tcBorders>
          </w:tcPr>
          <w:p w:rsidR="00A418F0" w:rsidRDefault="00A418F0">
            <w:pPr>
              <w:pStyle w:val="ConsPlusNormal"/>
            </w:pPr>
            <w:r>
              <w:t>11 декабря 2014 года</w:t>
            </w:r>
          </w:p>
        </w:tc>
        <w:tc>
          <w:tcPr>
            <w:tcW w:w="4677" w:type="dxa"/>
            <w:tcBorders>
              <w:top w:val="nil"/>
              <w:left w:val="nil"/>
              <w:bottom w:val="nil"/>
              <w:right w:val="nil"/>
            </w:tcBorders>
          </w:tcPr>
          <w:p w:rsidR="00A418F0" w:rsidRDefault="00A418F0">
            <w:pPr>
              <w:pStyle w:val="ConsPlusNormal"/>
              <w:jc w:val="right"/>
            </w:pPr>
            <w:r>
              <w:t>N 75-РЗ</w:t>
            </w:r>
          </w:p>
        </w:tc>
      </w:tr>
    </w:tbl>
    <w:p w:rsidR="00A418F0" w:rsidRDefault="00A418F0">
      <w:pPr>
        <w:pStyle w:val="ConsPlusNormal"/>
        <w:pBdr>
          <w:bottom w:val="single" w:sz="6" w:space="0" w:color="auto"/>
        </w:pBdr>
        <w:spacing w:before="100" w:after="100"/>
        <w:jc w:val="both"/>
        <w:rPr>
          <w:sz w:val="2"/>
          <w:szCs w:val="2"/>
        </w:rPr>
      </w:pPr>
    </w:p>
    <w:p w:rsidR="00A418F0" w:rsidRDefault="00A418F0">
      <w:pPr>
        <w:pStyle w:val="ConsPlusNormal"/>
        <w:ind w:firstLine="540"/>
        <w:jc w:val="both"/>
      </w:pPr>
    </w:p>
    <w:p w:rsidR="00A418F0" w:rsidRDefault="00A418F0">
      <w:pPr>
        <w:pStyle w:val="ConsPlusTitle"/>
        <w:jc w:val="center"/>
      </w:pPr>
      <w:r>
        <w:t>ЗАКОН</w:t>
      </w:r>
    </w:p>
    <w:p w:rsidR="00A418F0" w:rsidRDefault="00A418F0">
      <w:pPr>
        <w:pStyle w:val="ConsPlusTitle"/>
        <w:jc w:val="center"/>
      </w:pPr>
      <w:r>
        <w:t>УДМУРТСКОЙ РЕСПУБЛИКИ</w:t>
      </w:r>
    </w:p>
    <w:p w:rsidR="00A418F0" w:rsidRDefault="00A418F0">
      <w:pPr>
        <w:pStyle w:val="ConsPlusTitle"/>
        <w:jc w:val="center"/>
      </w:pPr>
    </w:p>
    <w:p w:rsidR="00A418F0" w:rsidRDefault="00A418F0">
      <w:pPr>
        <w:pStyle w:val="ConsPlusTitle"/>
        <w:jc w:val="center"/>
      </w:pPr>
      <w:r>
        <w:t>ОБ ОЦЕНКЕ РЕГУЛИРУЮЩЕГО ВОЗДЕЙСТВИЯ ПРОЕКТОВ</w:t>
      </w:r>
    </w:p>
    <w:p w:rsidR="00A418F0" w:rsidRDefault="00A418F0">
      <w:pPr>
        <w:pStyle w:val="ConsPlusTitle"/>
        <w:jc w:val="center"/>
      </w:pPr>
      <w:r>
        <w:t>НОРМАТИВНЫХ ПРАВОВЫХ АКТОВ, ОЦЕНКЕ ФАКТИЧЕСКОГО</w:t>
      </w:r>
    </w:p>
    <w:p w:rsidR="00A418F0" w:rsidRDefault="00A418F0">
      <w:pPr>
        <w:pStyle w:val="ConsPlusTitle"/>
        <w:jc w:val="center"/>
      </w:pPr>
      <w:r>
        <w:t>ВОЗДЕЙСТВИЯ И ЭКСПЕРТИЗЕ НОРМАТИВНЫХ ПРАВОВЫХ АКТОВ</w:t>
      </w:r>
    </w:p>
    <w:p w:rsidR="00A418F0" w:rsidRDefault="00A418F0">
      <w:pPr>
        <w:pStyle w:val="ConsPlusTitle"/>
        <w:jc w:val="center"/>
      </w:pPr>
      <w:r>
        <w:t>В УДМУРТСКОЙ РЕСПУБЛИКЕ</w:t>
      </w:r>
    </w:p>
    <w:p w:rsidR="00A418F0" w:rsidRDefault="00A418F0">
      <w:pPr>
        <w:pStyle w:val="ConsPlusNormal"/>
        <w:ind w:firstLine="540"/>
        <w:jc w:val="both"/>
      </w:pPr>
    </w:p>
    <w:p w:rsidR="00A418F0" w:rsidRDefault="00A418F0">
      <w:pPr>
        <w:pStyle w:val="ConsPlusNormal"/>
        <w:jc w:val="right"/>
      </w:pPr>
      <w:r>
        <w:t>Принят</w:t>
      </w:r>
    </w:p>
    <w:p w:rsidR="00A418F0" w:rsidRDefault="00A418F0">
      <w:pPr>
        <w:pStyle w:val="ConsPlusNormal"/>
        <w:jc w:val="right"/>
      </w:pPr>
      <w:r>
        <w:t>Государственным Советом</w:t>
      </w:r>
    </w:p>
    <w:p w:rsidR="00A418F0" w:rsidRDefault="00A418F0">
      <w:pPr>
        <w:pStyle w:val="ConsPlusNormal"/>
        <w:jc w:val="right"/>
      </w:pPr>
      <w:r>
        <w:t>Удмуртской Республики</w:t>
      </w:r>
    </w:p>
    <w:p w:rsidR="00A418F0" w:rsidRDefault="00A418F0">
      <w:pPr>
        <w:pStyle w:val="ConsPlusNormal"/>
        <w:jc w:val="right"/>
      </w:pPr>
      <w:r>
        <w:t xml:space="preserve">18 ноября 2014 г. </w:t>
      </w:r>
      <w:hyperlink r:id="rId5">
        <w:r>
          <w:rPr>
            <w:color w:val="0000FF"/>
          </w:rPr>
          <w:t>N 436-V</w:t>
        </w:r>
      </w:hyperlink>
    </w:p>
    <w:p w:rsidR="00A418F0" w:rsidRDefault="00A418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18F0">
        <w:tc>
          <w:tcPr>
            <w:tcW w:w="60" w:type="dxa"/>
            <w:tcBorders>
              <w:top w:val="nil"/>
              <w:left w:val="nil"/>
              <w:bottom w:val="nil"/>
              <w:right w:val="nil"/>
            </w:tcBorders>
            <w:shd w:val="clear" w:color="auto" w:fill="CED3F1"/>
            <w:tcMar>
              <w:top w:w="0" w:type="dxa"/>
              <w:left w:w="0" w:type="dxa"/>
              <w:bottom w:w="0" w:type="dxa"/>
              <w:right w:w="0" w:type="dxa"/>
            </w:tcMar>
          </w:tcPr>
          <w:p w:rsidR="00A418F0" w:rsidRDefault="00A418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8F0" w:rsidRDefault="00A418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8F0" w:rsidRDefault="00A418F0">
            <w:pPr>
              <w:pStyle w:val="ConsPlusNormal"/>
              <w:jc w:val="center"/>
            </w:pPr>
            <w:r>
              <w:rPr>
                <w:color w:val="392C69"/>
              </w:rPr>
              <w:t>Список изменяющих документов</w:t>
            </w:r>
          </w:p>
          <w:p w:rsidR="00A418F0" w:rsidRDefault="00A418F0">
            <w:pPr>
              <w:pStyle w:val="ConsPlusNormal"/>
              <w:jc w:val="center"/>
            </w:pPr>
            <w:r>
              <w:rPr>
                <w:color w:val="392C69"/>
              </w:rPr>
              <w:t>(</w:t>
            </w:r>
            <w:proofErr w:type="gramStart"/>
            <w:r>
              <w:rPr>
                <w:color w:val="392C69"/>
              </w:rPr>
              <w:t>в</w:t>
            </w:r>
            <w:proofErr w:type="gramEnd"/>
            <w:r>
              <w:rPr>
                <w:color w:val="392C69"/>
              </w:rPr>
              <w:t xml:space="preserve"> ред. Законов УР от 04.07.2016 </w:t>
            </w:r>
            <w:hyperlink r:id="rId6">
              <w:r>
                <w:rPr>
                  <w:color w:val="0000FF"/>
                </w:rPr>
                <w:t>N 48-РЗ</w:t>
              </w:r>
            </w:hyperlink>
            <w:r>
              <w:rPr>
                <w:color w:val="392C69"/>
              </w:rPr>
              <w:t xml:space="preserve">, от 09.07.2019 </w:t>
            </w:r>
            <w:hyperlink r:id="rId7">
              <w:r>
                <w:rPr>
                  <w:color w:val="0000FF"/>
                </w:rPr>
                <w:t>N 37-РЗ</w:t>
              </w:r>
            </w:hyperlink>
            <w:r>
              <w:rPr>
                <w:color w:val="392C69"/>
              </w:rPr>
              <w:t>,</w:t>
            </w:r>
          </w:p>
          <w:p w:rsidR="00A418F0" w:rsidRDefault="00A418F0">
            <w:pPr>
              <w:pStyle w:val="ConsPlusNormal"/>
              <w:jc w:val="center"/>
            </w:pPr>
            <w:r>
              <w:rPr>
                <w:color w:val="392C69"/>
              </w:rPr>
              <w:t xml:space="preserve">от 27.12.2019 </w:t>
            </w:r>
            <w:hyperlink r:id="rId8">
              <w:r>
                <w:rPr>
                  <w:color w:val="0000FF"/>
                </w:rPr>
                <w:t>N 77-РЗ</w:t>
              </w:r>
            </w:hyperlink>
            <w:r>
              <w:rPr>
                <w:color w:val="392C69"/>
              </w:rPr>
              <w:t xml:space="preserve">, от 09.06.2020 </w:t>
            </w:r>
            <w:hyperlink r:id="rId9">
              <w:r>
                <w:rPr>
                  <w:color w:val="0000FF"/>
                </w:rPr>
                <w:t>N 32-РЗ</w:t>
              </w:r>
            </w:hyperlink>
            <w:r>
              <w:rPr>
                <w:color w:val="392C69"/>
              </w:rPr>
              <w:t xml:space="preserve">, от 13.01.2021 </w:t>
            </w:r>
            <w:hyperlink r:id="rId10">
              <w:r>
                <w:rPr>
                  <w:color w:val="0000FF"/>
                </w:rPr>
                <w:t>N 1-РЗ</w:t>
              </w:r>
            </w:hyperlink>
            <w:r>
              <w:rPr>
                <w:color w:val="392C69"/>
              </w:rPr>
              <w:t>,</w:t>
            </w:r>
          </w:p>
          <w:p w:rsidR="00A418F0" w:rsidRDefault="00A418F0">
            <w:pPr>
              <w:pStyle w:val="ConsPlusNormal"/>
              <w:jc w:val="center"/>
            </w:pPr>
            <w:r>
              <w:rPr>
                <w:color w:val="392C69"/>
              </w:rPr>
              <w:t xml:space="preserve">от 23.05.2022 </w:t>
            </w:r>
            <w:hyperlink r:id="rId11">
              <w:r>
                <w:rPr>
                  <w:color w:val="0000FF"/>
                </w:rPr>
                <w:t>N 25-РЗ</w:t>
              </w:r>
            </w:hyperlink>
            <w:r>
              <w:rPr>
                <w:color w:val="392C69"/>
              </w:rPr>
              <w:t xml:space="preserve">, от 27.12.2022 </w:t>
            </w:r>
            <w:hyperlink r:id="rId12">
              <w:r>
                <w:rPr>
                  <w:color w:val="0000FF"/>
                </w:rPr>
                <w:t>N 93-РЗ</w:t>
              </w:r>
            </w:hyperlink>
            <w:r>
              <w:rPr>
                <w:color w:val="392C69"/>
              </w:rPr>
              <w:t xml:space="preserve">, от 14.02.2023 </w:t>
            </w:r>
            <w:hyperlink r:id="rId13">
              <w:r>
                <w:rPr>
                  <w:color w:val="0000FF"/>
                </w:rPr>
                <w:t>N 21-РЗ</w:t>
              </w:r>
            </w:hyperlink>
            <w:r>
              <w:rPr>
                <w:color w:val="392C69"/>
              </w:rPr>
              <w:t>,</w:t>
            </w:r>
          </w:p>
          <w:p w:rsidR="00A418F0" w:rsidRDefault="00A418F0">
            <w:pPr>
              <w:pStyle w:val="ConsPlusNormal"/>
              <w:jc w:val="center"/>
            </w:pPr>
            <w:r>
              <w:rPr>
                <w:color w:val="392C69"/>
              </w:rPr>
              <w:t xml:space="preserve">от 09.03.2023 </w:t>
            </w:r>
            <w:hyperlink r:id="rId14">
              <w:r>
                <w:rPr>
                  <w:color w:val="0000FF"/>
                </w:rPr>
                <w:t>N 26-РЗ</w:t>
              </w:r>
            </w:hyperlink>
            <w:r>
              <w:rPr>
                <w:color w:val="392C69"/>
              </w:rPr>
              <w:t xml:space="preserve">, от 17.04.2023 </w:t>
            </w:r>
            <w:hyperlink r:id="rId15">
              <w:r>
                <w:rPr>
                  <w:color w:val="0000FF"/>
                </w:rPr>
                <w:t>N 38-РЗ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8F0" w:rsidRDefault="00A418F0">
            <w:pPr>
              <w:pStyle w:val="ConsPlusNormal"/>
            </w:pPr>
          </w:p>
        </w:tc>
      </w:tr>
    </w:tbl>
    <w:p w:rsidR="00A418F0" w:rsidRDefault="00A418F0">
      <w:pPr>
        <w:pStyle w:val="ConsPlusNormal"/>
        <w:ind w:firstLine="540"/>
        <w:jc w:val="both"/>
      </w:pPr>
    </w:p>
    <w:p w:rsidR="00A418F0" w:rsidRDefault="00A418F0">
      <w:pPr>
        <w:pStyle w:val="ConsPlusTitle"/>
        <w:ind w:firstLine="540"/>
        <w:jc w:val="both"/>
        <w:outlineLvl w:val="0"/>
      </w:pPr>
      <w:r>
        <w:t>Статья 1. Предмет регулирования настоящего Закона</w:t>
      </w:r>
    </w:p>
    <w:p w:rsidR="00A418F0" w:rsidRDefault="00A418F0">
      <w:pPr>
        <w:pStyle w:val="ConsPlusNormal"/>
        <w:ind w:firstLine="540"/>
        <w:jc w:val="both"/>
      </w:pPr>
    </w:p>
    <w:p w:rsidR="00A418F0" w:rsidRDefault="00A418F0">
      <w:pPr>
        <w:pStyle w:val="ConsPlusNormal"/>
        <w:ind w:firstLine="540"/>
        <w:jc w:val="both"/>
      </w:pPr>
      <w:r>
        <w:t xml:space="preserve">1. Настоящий Закон в соответствии со </w:t>
      </w:r>
      <w:hyperlink r:id="rId16">
        <w:r>
          <w:rPr>
            <w:color w:val="0000FF"/>
          </w:rPr>
          <w:t>статьей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регулирует отношения, связанные с определением порядка проведения:</w:t>
      </w:r>
    </w:p>
    <w:p w:rsidR="00A418F0" w:rsidRDefault="00A418F0">
      <w:pPr>
        <w:pStyle w:val="ConsPlusNormal"/>
        <w:jc w:val="both"/>
      </w:pPr>
      <w:r>
        <w:t xml:space="preserve">(в ред. </w:t>
      </w:r>
      <w:hyperlink r:id="rId17">
        <w:r>
          <w:rPr>
            <w:color w:val="0000FF"/>
          </w:rPr>
          <w:t>Закона</w:t>
        </w:r>
      </w:hyperlink>
      <w:r>
        <w:t xml:space="preserve"> УР от 14.02.2023 N 21-РЗ)</w:t>
      </w:r>
    </w:p>
    <w:p w:rsidR="00A418F0" w:rsidRDefault="00A418F0">
      <w:pPr>
        <w:pStyle w:val="ConsPlusNormal"/>
        <w:spacing w:before="220"/>
        <w:ind w:firstLine="540"/>
        <w:jc w:val="both"/>
      </w:pPr>
      <w:r>
        <w:t>1) оценки регулирующего воздействия проектов нормативных правовых актов Удмуртской Республики:</w:t>
      </w:r>
    </w:p>
    <w:p w:rsidR="00A418F0" w:rsidRDefault="00A418F0">
      <w:pPr>
        <w:pStyle w:val="ConsPlusNormal"/>
        <w:spacing w:before="220"/>
        <w:ind w:firstLine="540"/>
        <w:jc w:val="both"/>
      </w:pPr>
      <w:r>
        <w:t>а) устанавливающих новые или изменяющих ранее предусмотренные нормативными правовыми актами Удмуртской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A418F0" w:rsidRDefault="00A418F0">
      <w:pPr>
        <w:pStyle w:val="ConsPlusNormal"/>
        <w:jc w:val="both"/>
      </w:pPr>
      <w:r>
        <w:t xml:space="preserve">(в ред. </w:t>
      </w:r>
      <w:hyperlink r:id="rId18">
        <w:r>
          <w:rPr>
            <w:color w:val="0000FF"/>
          </w:rPr>
          <w:t>Закона</w:t>
        </w:r>
      </w:hyperlink>
      <w:r>
        <w:t xml:space="preserve"> УР от 09.03.2023 N 26-РЗ)</w:t>
      </w:r>
    </w:p>
    <w:p w:rsidR="00A418F0" w:rsidRDefault="00A418F0">
      <w:pPr>
        <w:pStyle w:val="ConsPlusNormal"/>
        <w:spacing w:before="220"/>
        <w:ind w:firstLine="540"/>
        <w:jc w:val="both"/>
      </w:pPr>
      <w:proofErr w:type="gramStart"/>
      <w:r>
        <w:t>б</w:t>
      </w:r>
      <w:proofErr w:type="gramEnd"/>
      <w:r>
        <w:t>) устанавливающих новые или изменяющих ранее предусмотренные нормативными правовыми актами Удмуртской Республики обязанности и запреты для субъектов предпринимательской и инвестиционной деятельности;</w:t>
      </w:r>
    </w:p>
    <w:p w:rsidR="00A418F0" w:rsidRDefault="00A418F0">
      <w:pPr>
        <w:pStyle w:val="ConsPlusNormal"/>
        <w:jc w:val="both"/>
      </w:pPr>
      <w:r>
        <w:t xml:space="preserve">(в ред. </w:t>
      </w:r>
      <w:hyperlink r:id="rId19">
        <w:r>
          <w:rPr>
            <w:color w:val="0000FF"/>
          </w:rPr>
          <w:t>Закона</w:t>
        </w:r>
      </w:hyperlink>
      <w:r>
        <w:t xml:space="preserve"> УР от 09.03.2023 N 26-РЗ)</w:t>
      </w:r>
    </w:p>
    <w:p w:rsidR="00A418F0" w:rsidRDefault="00A418F0">
      <w:pPr>
        <w:pStyle w:val="ConsPlusNormal"/>
        <w:spacing w:before="220"/>
        <w:ind w:firstLine="540"/>
        <w:jc w:val="both"/>
      </w:pPr>
      <w:r>
        <w:t>в) устанавливающих или изменяющих ответственность за нарушение нормативных правовых актов Удмуртской Республики, затрагивающих вопросы осуществления предпринимательской и иной экономической деятельности (далее - проекты нормативных правовых актов Удмуртской Республики);</w:t>
      </w:r>
    </w:p>
    <w:p w:rsidR="00A418F0" w:rsidRDefault="00A418F0">
      <w:pPr>
        <w:pStyle w:val="ConsPlusNormal"/>
        <w:jc w:val="both"/>
      </w:pPr>
      <w:r>
        <w:t xml:space="preserve">(в ред. </w:t>
      </w:r>
      <w:hyperlink r:id="rId20">
        <w:r>
          <w:rPr>
            <w:color w:val="0000FF"/>
          </w:rPr>
          <w:t>Закона</w:t>
        </w:r>
      </w:hyperlink>
      <w:r>
        <w:t xml:space="preserve"> УР от 09.03.2023 N 26-РЗ)</w:t>
      </w:r>
    </w:p>
    <w:p w:rsidR="00A418F0" w:rsidRDefault="00A418F0">
      <w:pPr>
        <w:pStyle w:val="ConsPlusNormal"/>
        <w:spacing w:before="220"/>
        <w:ind w:firstLine="540"/>
        <w:jc w:val="both"/>
      </w:pPr>
      <w:bookmarkStart w:id="1" w:name="P33"/>
      <w:bookmarkEnd w:id="1"/>
      <w:r>
        <w:lastRenderedPageBreak/>
        <w:t xml:space="preserve">2) оценки фактического воздействия нормативных правовых актов Удмуртской Республики, устанавливающих обязательные требования (в случае принятия решения о необходимости проведения оценки фактического воздействия в соответствии с </w:t>
      </w:r>
      <w:hyperlink r:id="rId21">
        <w:r>
          <w:rPr>
            <w:color w:val="0000FF"/>
          </w:rPr>
          <w:t>частью 1 статьи 5</w:t>
        </w:r>
      </w:hyperlink>
      <w:r>
        <w:t xml:space="preserve"> Закона Удмуртской Республики от 19 июля 2021 года N 83-РЗ "О порядке установления и оценки применения обязательных требований, устанавливаемых нормативными правовыми актами Удмуртской Республики"), а также в отношении иных нормативных правовых актов Удмуртской Республики по решению Главы Удмуртской Республики, Правительства Удмуртской Республики, уполномоченного органа Удмуртской Республики;</w:t>
      </w:r>
    </w:p>
    <w:p w:rsidR="00A418F0" w:rsidRDefault="00A418F0">
      <w:pPr>
        <w:pStyle w:val="ConsPlusNormal"/>
        <w:spacing w:before="220"/>
        <w:ind w:firstLine="540"/>
        <w:jc w:val="both"/>
      </w:pPr>
      <w:bookmarkStart w:id="2" w:name="P34"/>
      <w:bookmarkEnd w:id="2"/>
      <w:r>
        <w:t xml:space="preserve">3) экспертизы нормативных правовых актов Удмуртской Республики, затрагивающих вопросы осуществления предпринимательской и инвестиционной деятельности, за исключением актов, устанавливающих обязательные требования, указанных в </w:t>
      </w:r>
      <w:hyperlink w:anchor="P33">
        <w:r>
          <w:rPr>
            <w:color w:val="0000FF"/>
          </w:rPr>
          <w:t>пункте 2</w:t>
        </w:r>
      </w:hyperlink>
      <w:r>
        <w:t xml:space="preserve"> настоящей части.</w:t>
      </w:r>
    </w:p>
    <w:p w:rsidR="00A418F0" w:rsidRDefault="00A418F0">
      <w:pPr>
        <w:pStyle w:val="ConsPlusNormal"/>
        <w:jc w:val="both"/>
      </w:pPr>
      <w:r>
        <w:t xml:space="preserve">(часть 1 в ред. </w:t>
      </w:r>
      <w:hyperlink r:id="rId22">
        <w:r>
          <w:rPr>
            <w:color w:val="0000FF"/>
          </w:rPr>
          <w:t>Закона</w:t>
        </w:r>
      </w:hyperlink>
      <w:r>
        <w:t xml:space="preserve"> УР от 23.05.2022 N 25-РЗ)</w:t>
      </w:r>
    </w:p>
    <w:p w:rsidR="00A418F0" w:rsidRDefault="00A418F0">
      <w:pPr>
        <w:pStyle w:val="ConsPlusNormal"/>
        <w:spacing w:before="220"/>
        <w:ind w:firstLine="540"/>
        <w:jc w:val="both"/>
      </w:pPr>
      <w:r>
        <w:t xml:space="preserve">1.1. В соответствии со </w:t>
      </w:r>
      <w:hyperlink r:id="rId23">
        <w:r>
          <w:rPr>
            <w:color w:val="0000FF"/>
          </w:rPr>
          <w:t>статьями 7</w:t>
        </w:r>
      </w:hyperlink>
      <w:r>
        <w:t xml:space="preserve"> и </w:t>
      </w:r>
      <w:hyperlink r:id="rId24">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настоящий Закон регулирует отношения, связанные с определением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обязанности для субъектов инвестиционной деятельности (далее - проекты муниципальных нормативных правовых актов), и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нормативные правовые акты).</w:t>
      </w:r>
    </w:p>
    <w:p w:rsidR="00A418F0" w:rsidRDefault="00A418F0">
      <w:pPr>
        <w:pStyle w:val="ConsPlusNormal"/>
        <w:jc w:val="both"/>
      </w:pPr>
      <w:r>
        <w:t xml:space="preserve">(часть 1.1 введена </w:t>
      </w:r>
      <w:hyperlink r:id="rId25">
        <w:r>
          <w:rPr>
            <w:color w:val="0000FF"/>
          </w:rPr>
          <w:t>Законом</w:t>
        </w:r>
      </w:hyperlink>
      <w:r>
        <w:t xml:space="preserve"> УР от 23.05.2022 N 25-РЗ)</w:t>
      </w:r>
    </w:p>
    <w:p w:rsidR="00A418F0" w:rsidRDefault="00A418F0">
      <w:pPr>
        <w:pStyle w:val="ConsPlusNormal"/>
        <w:spacing w:before="220"/>
        <w:ind w:firstLine="540"/>
        <w:jc w:val="both"/>
      </w:pPr>
      <w:r>
        <w:t xml:space="preserve">2 - 3. Утратили силу. - </w:t>
      </w:r>
      <w:hyperlink r:id="rId26">
        <w:r>
          <w:rPr>
            <w:color w:val="0000FF"/>
          </w:rPr>
          <w:t>Закон</w:t>
        </w:r>
      </w:hyperlink>
      <w:r>
        <w:t xml:space="preserve"> УР от 04.07.2016 N 48-РЗ.</w:t>
      </w:r>
    </w:p>
    <w:p w:rsidR="00A418F0" w:rsidRDefault="00A418F0">
      <w:pPr>
        <w:pStyle w:val="ConsPlusNormal"/>
        <w:spacing w:before="220"/>
        <w:ind w:firstLine="540"/>
        <w:jc w:val="both"/>
      </w:pPr>
      <w:r>
        <w:t>4. Для целей настоящего Закона используются следующие основные понятия:</w:t>
      </w:r>
    </w:p>
    <w:p w:rsidR="00A418F0" w:rsidRDefault="00A418F0">
      <w:pPr>
        <w:pStyle w:val="ConsPlusNormal"/>
        <w:spacing w:before="220"/>
        <w:ind w:firstLine="540"/>
        <w:jc w:val="both"/>
      </w:pPr>
      <w:r>
        <w:t xml:space="preserve">1) уполномоченный орган Удмуртской Республики - исполнительный орган Удмуртской Республики, определяемый Правительством Удмуртской Республики,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оценки фактического воздействия и экспертизы в Удмуртской Республике, а также проводящий оценку регулирующего воздействия проектов нормативных правовых актов Удмуртской Республики и экспертизу нормативных правовых актов Удмуртской Республики, указанных в </w:t>
      </w:r>
      <w:hyperlink w:anchor="P34">
        <w:r>
          <w:rPr>
            <w:color w:val="0000FF"/>
          </w:rPr>
          <w:t>пункте 3 части 1</w:t>
        </w:r>
      </w:hyperlink>
      <w:r>
        <w:t xml:space="preserve"> настоящей статьи (далее - нормативные правовые акты Удмуртской Республики);</w:t>
      </w:r>
    </w:p>
    <w:p w:rsidR="00A418F0" w:rsidRDefault="00A418F0">
      <w:pPr>
        <w:pStyle w:val="ConsPlusNormal"/>
        <w:jc w:val="both"/>
      </w:pPr>
      <w:r>
        <w:t xml:space="preserve">(в ред. Законов УР от 23.05.2022 </w:t>
      </w:r>
      <w:hyperlink r:id="rId27">
        <w:r>
          <w:rPr>
            <w:color w:val="0000FF"/>
          </w:rPr>
          <w:t>N 25-РЗ</w:t>
        </w:r>
      </w:hyperlink>
      <w:r>
        <w:t xml:space="preserve">, от 14.02.2023 </w:t>
      </w:r>
      <w:hyperlink r:id="rId28">
        <w:r>
          <w:rPr>
            <w:color w:val="0000FF"/>
          </w:rPr>
          <w:t>N 21-РЗ</w:t>
        </w:r>
      </w:hyperlink>
      <w:r>
        <w:t xml:space="preserve">, от 17.04.2023 </w:t>
      </w:r>
      <w:hyperlink r:id="rId29">
        <w:r>
          <w:rPr>
            <w:color w:val="0000FF"/>
          </w:rPr>
          <w:t>N 38-РЗ</w:t>
        </w:r>
      </w:hyperlink>
      <w:r>
        <w:t>)</w:t>
      </w:r>
    </w:p>
    <w:p w:rsidR="00A418F0" w:rsidRDefault="00A418F0">
      <w:pPr>
        <w:pStyle w:val="ConsPlusNormal"/>
        <w:spacing w:before="220"/>
        <w:ind w:firstLine="540"/>
        <w:jc w:val="both"/>
      </w:pPr>
      <w:r>
        <w:t xml:space="preserve">2) разработчик проекта нормативного правового акта Удмуртской Республики - орган государственной власти Удмуртской Республики, территориальный орган федерального органа государственной власти в Удмуртской Республике,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процедурах оценки регулирующего воздействия и оценки фактического воздействия в части организации публичных консультаций и подготовки сводного отчета об оценке регулирующего воздействия, отчета об оценке фактического воздействия, а также других действий, определенных порядком проведения оценки регулирующего воздействия, оценки фактического воздействия, а также субъекты, обладающие правом законодательной инициативы в Государственном Совете Удмуртской Республики, предусмотренные </w:t>
      </w:r>
      <w:hyperlink r:id="rId30">
        <w:r>
          <w:rPr>
            <w:color w:val="0000FF"/>
          </w:rPr>
          <w:t>частью 1 статьи 37</w:t>
        </w:r>
      </w:hyperlink>
      <w:r>
        <w:t xml:space="preserve"> Конституции Удмуртской Республики;</w:t>
      </w:r>
    </w:p>
    <w:p w:rsidR="00A418F0" w:rsidRDefault="00A418F0">
      <w:pPr>
        <w:pStyle w:val="ConsPlusNormal"/>
        <w:jc w:val="both"/>
      </w:pPr>
      <w:r>
        <w:lastRenderedPageBreak/>
        <w:t xml:space="preserve">(п. 2 в ред. </w:t>
      </w:r>
      <w:hyperlink r:id="rId31">
        <w:r>
          <w:rPr>
            <w:color w:val="0000FF"/>
          </w:rPr>
          <w:t>Закона</w:t>
        </w:r>
      </w:hyperlink>
      <w:r>
        <w:t xml:space="preserve"> УР от 17.04.2023 N 38-РЗ)</w:t>
      </w:r>
    </w:p>
    <w:p w:rsidR="00A418F0" w:rsidRDefault="00A418F0">
      <w:pPr>
        <w:pStyle w:val="ConsPlusNormal"/>
        <w:spacing w:before="220"/>
        <w:ind w:firstLine="540"/>
        <w:jc w:val="both"/>
      </w:pPr>
      <w:r>
        <w:t>3) уполномоченный орган местного самоуправления - орган местного самоуправления муниципального образования в Удмуртской Республике (структурное подразделение органа местного самоуправления муниципального образования в Удмуртской Республике или должностное лицо местного самоуправления), ответственный (ответственное) за внедрение процедуры оценки регулирующего воздействия и выполняющий (выполняющее) функции нормативно-правового, информационного и методического обеспечения оценки регулирующего воздействия, экспертизы в муниципальном образовании в Удмуртской Республике, а также проводящий (проводящее) оценку регулирующего воздействия проектов муниципальных нормативных правовых актов, экспертизу муниципальных нормативных правовых актов;</w:t>
      </w:r>
    </w:p>
    <w:p w:rsidR="00A418F0" w:rsidRDefault="00A418F0">
      <w:pPr>
        <w:pStyle w:val="ConsPlusNormal"/>
        <w:jc w:val="both"/>
      </w:pPr>
      <w:r>
        <w:t xml:space="preserve">(п. 3 в ред. </w:t>
      </w:r>
      <w:hyperlink r:id="rId32">
        <w:r>
          <w:rPr>
            <w:color w:val="0000FF"/>
          </w:rPr>
          <w:t>Закона</w:t>
        </w:r>
      </w:hyperlink>
      <w:r>
        <w:t xml:space="preserve"> УР от 23.05.2022 N 25-РЗ)</w:t>
      </w:r>
    </w:p>
    <w:p w:rsidR="00A418F0" w:rsidRDefault="00A418F0">
      <w:pPr>
        <w:pStyle w:val="ConsPlusNormal"/>
        <w:spacing w:before="220"/>
        <w:ind w:firstLine="540"/>
        <w:jc w:val="both"/>
      </w:pPr>
      <w:r>
        <w:t>4) разработчик проекта муниципального нормативного правового акта - орган местного самоуправления муниципального образования в Удмуртской Республике (структурное подразделение органа местного самоуправления муниципального образования в Удмуртской Республике или должностное лицо местного самоуправления), разработавший проект муниципального нормативного правового акта;</w:t>
      </w:r>
    </w:p>
    <w:p w:rsidR="00A418F0" w:rsidRDefault="00A418F0">
      <w:pPr>
        <w:pStyle w:val="ConsPlusNormal"/>
        <w:spacing w:before="220"/>
        <w:ind w:firstLine="540"/>
        <w:jc w:val="both"/>
      </w:pPr>
      <w:r>
        <w:t>5) публичные консультации - открытое обсуждение с заинтересованными лицами проекта нормативного правового акта Удмуртской Республики (проекта муниципального нормативного правового акта), нормативного правового акта Удмуртской Республики (муниципального нормативного правового акта), организуемое разработчиком проекта нормативного правового акта Удмуртской Республики (разработчиком проекта муниципального нормативного правового акта) в ходе проведения процедур оценки регулирующего воздействия, оценки фактического воздействия;</w:t>
      </w:r>
    </w:p>
    <w:p w:rsidR="00A418F0" w:rsidRDefault="00A418F0">
      <w:pPr>
        <w:pStyle w:val="ConsPlusNormal"/>
        <w:jc w:val="both"/>
      </w:pPr>
      <w:r>
        <w:t xml:space="preserve">(п. 5 в ред. </w:t>
      </w:r>
      <w:hyperlink r:id="rId33">
        <w:r>
          <w:rPr>
            <w:color w:val="0000FF"/>
          </w:rPr>
          <w:t>Закона</w:t>
        </w:r>
      </w:hyperlink>
      <w:r>
        <w:t xml:space="preserve"> УР от 17.04.2023 N 38-РЗ)</w:t>
      </w:r>
    </w:p>
    <w:p w:rsidR="00A418F0" w:rsidRDefault="00A418F0">
      <w:pPr>
        <w:pStyle w:val="ConsPlusNormal"/>
        <w:spacing w:before="220"/>
        <w:ind w:firstLine="540"/>
        <w:jc w:val="both"/>
      </w:pPr>
      <w:r>
        <w:t xml:space="preserve">6) заключение об оценке регулирующего воздействия проекта нормативного правового акта Удмуртской Республики - завершающий процедуру оценки регулирующего воздействия документ, подготавливаемый уполномоченным органом Удмуртской Республики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бюджета Удмуртской Республики,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34">
        <w:r>
          <w:rPr>
            <w:color w:val="0000FF"/>
          </w:rPr>
          <w:t>статьей 4</w:t>
        </w:r>
      </w:hyperlink>
      <w:r>
        <w:t xml:space="preserve"> Федерального закона от 31 июля 2020 года N 247-ФЗ "Об обязательных требованиях в Российской Федерации" (далее - Федеральный закон "Об обязательных требованиях в Российской Федерации");</w:t>
      </w:r>
    </w:p>
    <w:p w:rsidR="00A418F0" w:rsidRDefault="00A418F0">
      <w:pPr>
        <w:pStyle w:val="ConsPlusNormal"/>
        <w:jc w:val="both"/>
      </w:pPr>
      <w:r>
        <w:t xml:space="preserve">(п. 6 в ред. </w:t>
      </w:r>
      <w:hyperlink r:id="rId35">
        <w:r>
          <w:rPr>
            <w:color w:val="0000FF"/>
          </w:rPr>
          <w:t>Закона</w:t>
        </w:r>
      </w:hyperlink>
      <w:r>
        <w:t xml:space="preserve"> УР от 17.04.2023 N 38-РЗ)</w:t>
      </w:r>
    </w:p>
    <w:p w:rsidR="00A418F0" w:rsidRDefault="00A418F0">
      <w:pPr>
        <w:pStyle w:val="ConsPlusNormal"/>
        <w:spacing w:before="220"/>
        <w:ind w:firstLine="540"/>
        <w:jc w:val="both"/>
      </w:pPr>
      <w:r>
        <w:t>7) заключение об оценке регулирующего воздействия проекта муниципального нормативного правового акта - завершающий процедуру оценки регулирующего воздействия документ, подготавливаемый уполномоченным органом местного самоуправления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местного бюджета;</w:t>
      </w:r>
    </w:p>
    <w:p w:rsidR="00A418F0" w:rsidRDefault="00A418F0">
      <w:pPr>
        <w:pStyle w:val="ConsPlusNormal"/>
        <w:jc w:val="both"/>
      </w:pPr>
      <w:r>
        <w:t xml:space="preserve">(п. 7 введен </w:t>
      </w:r>
      <w:hyperlink r:id="rId36">
        <w:r>
          <w:rPr>
            <w:color w:val="0000FF"/>
          </w:rPr>
          <w:t>Законом</w:t>
        </w:r>
      </w:hyperlink>
      <w:r>
        <w:t xml:space="preserve"> УР от 17.04.2023 N 38-РЗ)</w:t>
      </w:r>
    </w:p>
    <w:p w:rsidR="00A418F0" w:rsidRDefault="00A418F0">
      <w:pPr>
        <w:pStyle w:val="ConsPlusNormal"/>
        <w:spacing w:before="220"/>
        <w:ind w:firstLine="540"/>
        <w:jc w:val="both"/>
      </w:pPr>
      <w:r>
        <w:t xml:space="preserve">8) отчет об оценке фактического воздействия - документ, содержащий выводы по итогам проведения разработчиком проекта нормативного правового акта Удмуртской Республики оценки фактических положительных и отрицательных последствий принятия нормативного правового </w:t>
      </w:r>
      <w:r>
        <w:lastRenderedPageBreak/>
        <w:t xml:space="preserve">акта Удмуртской Республики, а также об учете принципов установления и оценки применения обязательных требований, установленных </w:t>
      </w:r>
      <w:hyperlink r:id="rId37">
        <w:r>
          <w:rPr>
            <w:color w:val="0000FF"/>
          </w:rPr>
          <w:t>статьей 4</w:t>
        </w:r>
      </w:hyperlink>
      <w:r>
        <w:t xml:space="preserve"> Федерального закона "Об обязательных требованиях в Российской Федерации";</w:t>
      </w:r>
    </w:p>
    <w:p w:rsidR="00A418F0" w:rsidRDefault="00A418F0">
      <w:pPr>
        <w:pStyle w:val="ConsPlusNormal"/>
        <w:jc w:val="both"/>
      </w:pPr>
      <w:r>
        <w:t xml:space="preserve">(п. 8 введен </w:t>
      </w:r>
      <w:hyperlink r:id="rId38">
        <w:r>
          <w:rPr>
            <w:color w:val="0000FF"/>
          </w:rPr>
          <w:t>Законом</w:t>
        </w:r>
      </w:hyperlink>
      <w:r>
        <w:t xml:space="preserve"> УР от 17.04.2023 N 38-РЗ)</w:t>
      </w:r>
    </w:p>
    <w:p w:rsidR="00A418F0" w:rsidRDefault="00A418F0">
      <w:pPr>
        <w:pStyle w:val="ConsPlusNormal"/>
        <w:spacing w:before="220"/>
        <w:ind w:firstLine="540"/>
        <w:jc w:val="both"/>
      </w:pPr>
      <w:r>
        <w:t>9) 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Удмуртской Республики и содержащий оценку положительных или отрицательных последствий действия нормативного правового акта Удмуртской Республики, а также предложения об отмене, изменении нормативного правового акта Удмуртской Республики или его отдельных положений или продлении срока его действия;</w:t>
      </w:r>
    </w:p>
    <w:p w:rsidR="00A418F0" w:rsidRDefault="00A418F0">
      <w:pPr>
        <w:pStyle w:val="ConsPlusNormal"/>
        <w:jc w:val="both"/>
      </w:pPr>
      <w:r>
        <w:t xml:space="preserve">(п. 9 введен </w:t>
      </w:r>
      <w:hyperlink r:id="rId39">
        <w:r>
          <w:rPr>
            <w:color w:val="0000FF"/>
          </w:rPr>
          <w:t>Законом</w:t>
        </w:r>
      </w:hyperlink>
      <w:r>
        <w:t xml:space="preserve"> УР от 17.04.2023 N 38-РЗ)</w:t>
      </w:r>
    </w:p>
    <w:p w:rsidR="00A418F0" w:rsidRDefault="00A418F0">
      <w:pPr>
        <w:pStyle w:val="ConsPlusNormal"/>
        <w:spacing w:before="220"/>
        <w:ind w:firstLine="540"/>
        <w:jc w:val="both"/>
      </w:pPr>
      <w:r>
        <w:t>10) заключение об экспертизе - завершающий экспертизу документ, подготавливаемый уполномоченным органом Удмуртской Республики (уполномоченным органом местного самоуправления) и содержащий выводы о наличии в нормативном правовом акте Удмуртской Республики (муниципальном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A418F0" w:rsidRDefault="00A418F0">
      <w:pPr>
        <w:pStyle w:val="ConsPlusNormal"/>
        <w:jc w:val="both"/>
      </w:pPr>
      <w:r>
        <w:t xml:space="preserve">(п. 10 введен </w:t>
      </w:r>
      <w:hyperlink r:id="rId40">
        <w:r>
          <w:rPr>
            <w:color w:val="0000FF"/>
          </w:rPr>
          <w:t>Законом</w:t>
        </w:r>
      </w:hyperlink>
      <w:r>
        <w:t xml:space="preserve"> УР от 17.04.2023 N 38-РЗ)</w:t>
      </w:r>
    </w:p>
    <w:p w:rsidR="00A418F0" w:rsidRDefault="00A418F0">
      <w:pPr>
        <w:pStyle w:val="ConsPlusNormal"/>
        <w:ind w:firstLine="540"/>
        <w:jc w:val="both"/>
      </w:pPr>
    </w:p>
    <w:p w:rsidR="00A418F0" w:rsidRDefault="00A418F0">
      <w:pPr>
        <w:pStyle w:val="ConsPlusTitle"/>
        <w:ind w:firstLine="540"/>
        <w:jc w:val="both"/>
        <w:outlineLvl w:val="0"/>
      </w:pPr>
      <w:r>
        <w:t>Статья 2. Оценка регулирующего воздействия проектов нормативных правовых актов Удмуртской Республики</w:t>
      </w:r>
    </w:p>
    <w:p w:rsidR="00A418F0" w:rsidRDefault="00A418F0">
      <w:pPr>
        <w:pStyle w:val="ConsPlusNormal"/>
        <w:ind w:firstLine="540"/>
        <w:jc w:val="both"/>
      </w:pPr>
    </w:p>
    <w:p w:rsidR="00A418F0" w:rsidRDefault="00A418F0">
      <w:pPr>
        <w:pStyle w:val="ConsPlusNormal"/>
        <w:ind w:firstLine="540"/>
        <w:jc w:val="both"/>
      </w:pPr>
      <w:r>
        <w:t xml:space="preserve">(в ред. </w:t>
      </w:r>
      <w:hyperlink r:id="rId41">
        <w:r>
          <w:rPr>
            <w:color w:val="0000FF"/>
          </w:rPr>
          <w:t>Закона</w:t>
        </w:r>
      </w:hyperlink>
      <w:r>
        <w:t xml:space="preserve"> УР от 04.07.2016 N 48-РЗ)</w:t>
      </w:r>
    </w:p>
    <w:p w:rsidR="00A418F0" w:rsidRDefault="00A418F0">
      <w:pPr>
        <w:pStyle w:val="ConsPlusNormal"/>
        <w:ind w:firstLine="540"/>
        <w:jc w:val="both"/>
      </w:pPr>
    </w:p>
    <w:p w:rsidR="00A418F0" w:rsidRDefault="00A418F0">
      <w:pPr>
        <w:pStyle w:val="ConsPlusNormal"/>
        <w:ind w:firstLine="540"/>
        <w:jc w:val="both"/>
      </w:pPr>
      <w:r>
        <w:t>1. Оценка регулирующего воздействия проектов нормативных правовых актов Удмуртской Республики проводится уполномоченным органом Удмуртской Республики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Удмуртской Республики.</w:t>
      </w:r>
    </w:p>
    <w:p w:rsidR="00A418F0" w:rsidRDefault="00A418F0">
      <w:pPr>
        <w:pStyle w:val="ConsPlusNormal"/>
        <w:jc w:val="both"/>
      </w:pPr>
      <w:r>
        <w:t xml:space="preserve">(в ред. </w:t>
      </w:r>
      <w:hyperlink r:id="rId42">
        <w:r>
          <w:rPr>
            <w:color w:val="0000FF"/>
          </w:rPr>
          <w:t>Закона</w:t>
        </w:r>
      </w:hyperlink>
      <w:r>
        <w:t xml:space="preserve"> УР от 23.05.2022 N 25-РЗ)</w:t>
      </w:r>
    </w:p>
    <w:p w:rsidR="00A418F0" w:rsidRDefault="00A418F0">
      <w:pPr>
        <w:pStyle w:val="ConsPlusNormal"/>
        <w:spacing w:before="220"/>
        <w:ind w:firstLine="540"/>
        <w:jc w:val="both"/>
      </w:pPr>
      <w:r>
        <w:t xml:space="preserve">2. Утратила силу. - </w:t>
      </w:r>
      <w:hyperlink r:id="rId43">
        <w:r>
          <w:rPr>
            <w:color w:val="0000FF"/>
          </w:rPr>
          <w:t>Закон</w:t>
        </w:r>
      </w:hyperlink>
      <w:r>
        <w:t xml:space="preserve"> УР от 17.04.2023 N 38-РЗ.</w:t>
      </w:r>
    </w:p>
    <w:p w:rsidR="00A418F0" w:rsidRDefault="00A418F0">
      <w:pPr>
        <w:pStyle w:val="ConsPlusNormal"/>
        <w:spacing w:before="220"/>
        <w:ind w:firstLine="540"/>
        <w:jc w:val="both"/>
      </w:pPr>
      <w:r>
        <w:t>3. Порядок проведения процедуры оценки регулирующего воздействия проектов нормативных правовых актов Удмуртской Республики определяется Правительством Удмуртской Республики с учетом требований настоящего Закона. Данный порядок должен предусматривать следующие основные этапы проведения процедуры оценки регулирующего воздействия проектов нормативных правовых актов Удмуртской Республики:</w:t>
      </w:r>
    </w:p>
    <w:p w:rsidR="00A418F0" w:rsidRDefault="00A418F0">
      <w:pPr>
        <w:pStyle w:val="ConsPlusNormal"/>
        <w:spacing w:before="220"/>
        <w:ind w:firstLine="540"/>
        <w:jc w:val="both"/>
      </w:pPr>
      <w:r>
        <w:t>1) проведение публичных консультаций по проекту нормативного правового акта Удмуртской Республики в срок не менее 10 рабочих дней с момента опубликования проекта нормативного правового акта Удмуртской Республики в информационно-телекоммуникационной сети "Интернет" (далее - сеть "Интернет").</w:t>
      </w:r>
    </w:p>
    <w:p w:rsidR="00A418F0" w:rsidRDefault="00A418F0">
      <w:pPr>
        <w:pStyle w:val="ConsPlusNormal"/>
        <w:spacing w:before="220"/>
        <w:ind w:firstLine="540"/>
        <w:jc w:val="both"/>
      </w:pPr>
      <w:r>
        <w:t xml:space="preserve">В отношении проектов нормативных правовых актов Удмуртской Республики, разрабатываемых в целях обеспечения устойчивого развития в условиях внешнего </w:t>
      </w:r>
      <w:proofErr w:type="spellStart"/>
      <w:r>
        <w:t>санкционного</w:t>
      </w:r>
      <w:proofErr w:type="spellEnd"/>
      <w:r>
        <w:t xml:space="preserve"> давления, допускается проведение публичных консультаций в срок не менее 5 рабочих дней с момента их опубликования в сети "Интернет";</w:t>
      </w:r>
    </w:p>
    <w:p w:rsidR="00A418F0" w:rsidRDefault="00A418F0">
      <w:pPr>
        <w:pStyle w:val="ConsPlusNormal"/>
        <w:jc w:val="both"/>
      </w:pPr>
      <w:r>
        <w:t xml:space="preserve">(п. 1 в ред. </w:t>
      </w:r>
      <w:hyperlink r:id="rId44">
        <w:r>
          <w:rPr>
            <w:color w:val="0000FF"/>
          </w:rPr>
          <w:t>Закона</w:t>
        </w:r>
      </w:hyperlink>
      <w:r>
        <w:t xml:space="preserve"> УР от 17.04.2023 N 38-РЗ)</w:t>
      </w:r>
    </w:p>
    <w:p w:rsidR="00A418F0" w:rsidRDefault="00A418F0">
      <w:pPr>
        <w:pStyle w:val="ConsPlusNormal"/>
        <w:spacing w:before="220"/>
        <w:ind w:firstLine="540"/>
        <w:jc w:val="both"/>
      </w:pPr>
      <w:r>
        <w:t xml:space="preserve">2) доработка проекта нормативного правового акта Удмуртской Республики (при </w:t>
      </w:r>
      <w:r>
        <w:lastRenderedPageBreak/>
        <w:t>необходимости), при этом срок доработки данного проекта не может быть более 10 рабочих дней с момента завершения публичных консультаций;</w:t>
      </w:r>
    </w:p>
    <w:p w:rsidR="00A418F0" w:rsidRDefault="00A418F0">
      <w:pPr>
        <w:pStyle w:val="ConsPlusNormal"/>
        <w:jc w:val="both"/>
      </w:pPr>
      <w:r>
        <w:t xml:space="preserve">(в ред. </w:t>
      </w:r>
      <w:hyperlink r:id="rId45">
        <w:r>
          <w:rPr>
            <w:color w:val="0000FF"/>
          </w:rPr>
          <w:t>Закона</w:t>
        </w:r>
      </w:hyperlink>
      <w:r>
        <w:t xml:space="preserve"> УР от 17.04.2023 N 38-РЗ)</w:t>
      </w:r>
    </w:p>
    <w:p w:rsidR="00A418F0" w:rsidRDefault="00A418F0">
      <w:pPr>
        <w:pStyle w:val="ConsPlusNormal"/>
        <w:spacing w:before="220"/>
        <w:ind w:firstLine="540"/>
        <w:jc w:val="both"/>
      </w:pPr>
      <w:r>
        <w:t>3) подготовка заключения об оценке регулирующего воздействия проекта нормативного правового акта Удмуртской Республики, при этом срок подготовки заключения об оценке регулирующего воздействия проекта нормативного правового акта Удмуртской Республики не может быть более 10 рабочих дней с момента поступления в уполномоченный орган Удмуртской Республики проекта нормативного правового акта Удмуртской Республики;</w:t>
      </w:r>
    </w:p>
    <w:p w:rsidR="00A418F0" w:rsidRDefault="00A418F0">
      <w:pPr>
        <w:pStyle w:val="ConsPlusNormal"/>
        <w:jc w:val="both"/>
      </w:pPr>
      <w:r>
        <w:t xml:space="preserve">(в ред. </w:t>
      </w:r>
      <w:hyperlink r:id="rId46">
        <w:r>
          <w:rPr>
            <w:color w:val="0000FF"/>
          </w:rPr>
          <w:t>Закона</w:t>
        </w:r>
      </w:hyperlink>
      <w:r>
        <w:t xml:space="preserve"> УР от 17.04.2023 N 38-РЗ)</w:t>
      </w:r>
    </w:p>
    <w:p w:rsidR="00A418F0" w:rsidRDefault="00A418F0">
      <w:pPr>
        <w:pStyle w:val="ConsPlusNormal"/>
        <w:spacing w:before="220"/>
        <w:ind w:firstLine="540"/>
        <w:jc w:val="both"/>
      </w:pPr>
      <w:r>
        <w:t>4) рассмотрение разработчиком проекта нормативного правового акта Удмуртской Республики выводов заключения об оценке регулирующего воздействия проекта нормативного правового акта Удмуртской Республики.</w:t>
      </w:r>
    </w:p>
    <w:p w:rsidR="00A418F0" w:rsidRDefault="00A418F0">
      <w:pPr>
        <w:pStyle w:val="ConsPlusNormal"/>
        <w:spacing w:before="220"/>
        <w:ind w:firstLine="540"/>
        <w:jc w:val="both"/>
      </w:pPr>
      <w:r>
        <w:t xml:space="preserve">4. В заключении об оценке регулирующего воздействия проекта нормативного правового акта Удмуртской Республики должны содержаться выводы о наличии (отсутствии)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Удмуртской Республики, о наличии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47">
        <w:r>
          <w:rPr>
            <w:color w:val="0000FF"/>
          </w:rPr>
          <w:t>статьей 4</w:t>
        </w:r>
      </w:hyperlink>
      <w:r>
        <w:t xml:space="preserve"> Федерального закона "Об обязательных требованиях в Российской Федерации".</w:t>
      </w:r>
    </w:p>
    <w:p w:rsidR="00A418F0" w:rsidRDefault="00A418F0">
      <w:pPr>
        <w:pStyle w:val="ConsPlusNormal"/>
        <w:jc w:val="both"/>
      </w:pPr>
      <w:r>
        <w:t xml:space="preserve">(в ред. Законов УР от 23.05.2022 </w:t>
      </w:r>
      <w:hyperlink r:id="rId48">
        <w:r>
          <w:rPr>
            <w:color w:val="0000FF"/>
          </w:rPr>
          <w:t>N 25-РЗ</w:t>
        </w:r>
      </w:hyperlink>
      <w:r>
        <w:t xml:space="preserve">, от 17.04.2023 </w:t>
      </w:r>
      <w:hyperlink r:id="rId49">
        <w:r>
          <w:rPr>
            <w:color w:val="0000FF"/>
          </w:rPr>
          <w:t>N 38-РЗ</w:t>
        </w:r>
      </w:hyperlink>
      <w:r>
        <w:t>)</w:t>
      </w:r>
    </w:p>
    <w:p w:rsidR="00A418F0" w:rsidRDefault="00A418F0">
      <w:pPr>
        <w:pStyle w:val="ConsPlusNormal"/>
        <w:spacing w:before="220"/>
        <w:ind w:firstLine="540"/>
        <w:jc w:val="both"/>
      </w:pPr>
      <w:r>
        <w:t>Принятие (издание) нормативного правового акта Удмуртской Республики без заключения об оценке регулирующего воздействия проекта нормативного правового акта Удмуртской Республики не допускается.</w:t>
      </w:r>
    </w:p>
    <w:p w:rsidR="00A418F0" w:rsidRDefault="00A418F0">
      <w:pPr>
        <w:pStyle w:val="ConsPlusNormal"/>
        <w:spacing w:before="220"/>
        <w:ind w:firstLine="540"/>
        <w:jc w:val="both"/>
      </w:pPr>
      <w:r>
        <w:t>5. При наличии разногласий по качеству исполнения процедуры оценки регулирующего воздействия и (или) подготовки заключения об оценке регулирующего воздействия проекта нормативного правового акта Удмуртской Республики и (или) по содержанию проекта нормативного правового акта Удмуртской Республики между уполномоченным органом Удмуртской Республики и разработчиком проекта нормативного правового акта Удмуртской Республики разработчик проекта нормативного правового акта Удмуртской Республики обеспечивает проведение согласительного совещания для обсуждения указанного проекта и выявленных разногласий с уполномоченным органом Удмуртской Республики и участниками публичных консультаций с целью поиска взаимоприемлемого решения.</w:t>
      </w:r>
    </w:p>
    <w:p w:rsidR="00A418F0" w:rsidRDefault="00A418F0">
      <w:pPr>
        <w:pStyle w:val="ConsPlusNormal"/>
        <w:spacing w:before="220"/>
        <w:ind w:firstLine="540"/>
        <w:jc w:val="both"/>
      </w:pPr>
      <w:r>
        <w:t>Проект нормативного правового акта Удмуртской Республики может быть внесен на рассмотрение Государственного Совета Удмуртской Республики, Главы Удмуртской Республики, Правительства Удмуртской Республики, исполнительного органа Удмуртской Республики, государственного органа Удмуртской Республики, к компетенции которого относится принятие соответствующего нормативного правового акта, с разногласиями только вместе с протоколом согласительного совещания.</w:t>
      </w:r>
    </w:p>
    <w:p w:rsidR="00A418F0" w:rsidRDefault="00A418F0">
      <w:pPr>
        <w:pStyle w:val="ConsPlusNormal"/>
        <w:jc w:val="both"/>
      </w:pPr>
      <w:r>
        <w:t xml:space="preserve">(в ред. </w:t>
      </w:r>
      <w:hyperlink r:id="rId50">
        <w:r>
          <w:rPr>
            <w:color w:val="0000FF"/>
          </w:rPr>
          <w:t>Закона</w:t>
        </w:r>
      </w:hyperlink>
      <w:r>
        <w:t xml:space="preserve"> УР от 14.02.2023 N 21-РЗ)</w:t>
      </w:r>
    </w:p>
    <w:p w:rsidR="00A418F0" w:rsidRDefault="00A418F0">
      <w:pPr>
        <w:pStyle w:val="ConsPlusNormal"/>
        <w:spacing w:before="220"/>
        <w:ind w:firstLine="540"/>
        <w:jc w:val="both"/>
      </w:pPr>
      <w:r>
        <w:t>6. Не подлежат оценке регулирующего воздействия следующие проекты нормативных правовых актов Удмуртской Республики:</w:t>
      </w:r>
    </w:p>
    <w:p w:rsidR="00A418F0" w:rsidRDefault="00A418F0">
      <w:pPr>
        <w:pStyle w:val="ConsPlusNormal"/>
        <w:spacing w:before="220"/>
        <w:ind w:firstLine="540"/>
        <w:jc w:val="both"/>
      </w:pPr>
      <w:r>
        <w:t>1) проекты законов Удмуртской Республики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A418F0" w:rsidRDefault="00A418F0">
      <w:pPr>
        <w:pStyle w:val="ConsPlusNormal"/>
        <w:jc w:val="both"/>
      </w:pPr>
      <w:r>
        <w:lastRenderedPageBreak/>
        <w:t xml:space="preserve">(п. 1 в ред. </w:t>
      </w:r>
      <w:hyperlink r:id="rId51">
        <w:r>
          <w:rPr>
            <w:color w:val="0000FF"/>
          </w:rPr>
          <w:t>Закона</w:t>
        </w:r>
      </w:hyperlink>
      <w:r>
        <w:t xml:space="preserve"> УР от 27.12.2022 N 93-РЗ)</w:t>
      </w:r>
    </w:p>
    <w:p w:rsidR="00A418F0" w:rsidRDefault="00A418F0">
      <w:pPr>
        <w:pStyle w:val="ConsPlusNormal"/>
        <w:spacing w:before="220"/>
        <w:ind w:firstLine="540"/>
        <w:jc w:val="both"/>
      </w:pPr>
      <w:r>
        <w:t>2) проекты законов Удмуртской Республики, регулирующие бюджетные правоотношения;</w:t>
      </w:r>
    </w:p>
    <w:p w:rsidR="00A418F0" w:rsidRDefault="00A418F0">
      <w:pPr>
        <w:pStyle w:val="ConsPlusNormal"/>
        <w:spacing w:before="220"/>
        <w:ind w:firstLine="540"/>
        <w:jc w:val="both"/>
      </w:pPr>
      <w:r>
        <w:t>3) устанавливающие, изменяющие, отменяющие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418F0" w:rsidRDefault="00A418F0">
      <w:pPr>
        <w:pStyle w:val="ConsPlusNormal"/>
        <w:jc w:val="both"/>
      </w:pPr>
      <w:r>
        <w:t xml:space="preserve">(п. 3 введен </w:t>
      </w:r>
      <w:hyperlink r:id="rId52">
        <w:r>
          <w:rPr>
            <w:color w:val="0000FF"/>
          </w:rPr>
          <w:t>Законом</w:t>
        </w:r>
      </w:hyperlink>
      <w:r>
        <w:t xml:space="preserve"> УР от 09.07.2019 N 37-РЗ)</w:t>
      </w:r>
    </w:p>
    <w:p w:rsidR="00A418F0" w:rsidRDefault="00A418F0">
      <w:pPr>
        <w:pStyle w:val="ConsPlusNormal"/>
        <w:spacing w:before="220"/>
        <w:ind w:firstLine="540"/>
        <w:jc w:val="both"/>
      </w:pPr>
      <w:r>
        <w:t xml:space="preserve">4) подлежащие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разрабатываемые в целях реализации мер, принимаемых в рамках особых режимов, вводимых в целях реализации положений Федерального конституционного </w:t>
      </w:r>
      <w:hyperlink r:id="rId53">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A418F0" w:rsidRDefault="00A418F0">
      <w:pPr>
        <w:pStyle w:val="ConsPlusNormal"/>
        <w:jc w:val="both"/>
      </w:pPr>
      <w:r>
        <w:t xml:space="preserve">(п. 4 в ред. </w:t>
      </w:r>
      <w:hyperlink r:id="rId54">
        <w:r>
          <w:rPr>
            <w:color w:val="0000FF"/>
          </w:rPr>
          <w:t>Закона</w:t>
        </w:r>
      </w:hyperlink>
      <w:r>
        <w:t xml:space="preserve"> УР от 09.03.2023 N 26-РЗ)</w:t>
      </w:r>
    </w:p>
    <w:p w:rsidR="00A418F0" w:rsidRDefault="00A418F0">
      <w:pPr>
        <w:pStyle w:val="ConsPlusNormal"/>
        <w:ind w:firstLine="540"/>
        <w:jc w:val="both"/>
      </w:pPr>
    </w:p>
    <w:p w:rsidR="00A418F0" w:rsidRDefault="00A418F0">
      <w:pPr>
        <w:pStyle w:val="ConsPlusTitle"/>
        <w:ind w:firstLine="540"/>
        <w:jc w:val="both"/>
        <w:outlineLvl w:val="0"/>
      </w:pPr>
      <w:r>
        <w:t>Статья 3. Оценка регулирующего воздействия проектов муниципальных нормативных правовых актов</w:t>
      </w:r>
    </w:p>
    <w:p w:rsidR="00A418F0" w:rsidRDefault="00A418F0">
      <w:pPr>
        <w:pStyle w:val="ConsPlusNormal"/>
        <w:ind w:firstLine="540"/>
        <w:jc w:val="both"/>
      </w:pPr>
    </w:p>
    <w:p w:rsidR="00A418F0" w:rsidRDefault="00A418F0">
      <w:pPr>
        <w:pStyle w:val="ConsPlusNormal"/>
        <w:ind w:firstLine="540"/>
        <w:jc w:val="both"/>
      </w:pPr>
      <w:r>
        <w:t>1. Проекты муниципальных нормативных правовых актов городских округов и муниципальных округов, образованных на территории Удмуртской Республики, устанавливающих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за исключением:</w:t>
      </w:r>
    </w:p>
    <w:p w:rsidR="00A418F0" w:rsidRDefault="00A418F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418F0" w:rsidRDefault="00A418F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418F0" w:rsidRDefault="00A418F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18F0" w:rsidRDefault="00A418F0">
      <w:pPr>
        <w:pStyle w:val="ConsPlusNormal"/>
        <w:jc w:val="both"/>
      </w:pPr>
      <w:r>
        <w:t xml:space="preserve">(часть 1 в ред. </w:t>
      </w:r>
      <w:hyperlink r:id="rId55">
        <w:r>
          <w:rPr>
            <w:color w:val="0000FF"/>
          </w:rPr>
          <w:t>Закона</w:t>
        </w:r>
      </w:hyperlink>
      <w:r>
        <w:t xml:space="preserve"> УР от 23.05.2022 N 25-РЗ)</w:t>
      </w:r>
    </w:p>
    <w:p w:rsidR="00A418F0" w:rsidRDefault="00A418F0">
      <w:pPr>
        <w:pStyle w:val="ConsPlusNormal"/>
        <w:spacing w:before="220"/>
        <w:ind w:firstLine="540"/>
        <w:jc w:val="both"/>
      </w:pPr>
      <w:r>
        <w:t>1.1. Оценка регулирующего воздействия проектов муниципальных нормативных правовых актов городских округов и муниципальных округов, образованных на территории Удмуртской Республики, проводится уполномоченным органом местного самоуправления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в порядке, определенном органом местного самоуправления муниципального образования в Удмуртской Республике с учетом требований настоящего Закона. Данный порядок должен предусматривать следующие основные этапы проведения процедуры оценки регулирующего воздействия:</w:t>
      </w:r>
    </w:p>
    <w:p w:rsidR="00A418F0" w:rsidRDefault="00A418F0">
      <w:pPr>
        <w:pStyle w:val="ConsPlusNormal"/>
        <w:spacing w:before="220"/>
        <w:ind w:firstLine="540"/>
        <w:jc w:val="both"/>
      </w:pPr>
      <w:r>
        <w:t xml:space="preserve">1) проведение публичных консультаций по проекту муниципального нормативного </w:t>
      </w:r>
      <w:r>
        <w:lastRenderedPageBreak/>
        <w:t>правового акта в срок не менее 10 рабочих дней с момента опубликования проекта муниципального нормативного правового акта в сети "Интернет".</w:t>
      </w:r>
    </w:p>
    <w:p w:rsidR="00A418F0" w:rsidRDefault="00A418F0">
      <w:pPr>
        <w:pStyle w:val="ConsPlusNormal"/>
        <w:jc w:val="both"/>
      </w:pPr>
      <w:r>
        <w:t>(</w:t>
      </w:r>
      <w:proofErr w:type="gramStart"/>
      <w:r>
        <w:t>в</w:t>
      </w:r>
      <w:proofErr w:type="gramEnd"/>
      <w:r>
        <w:t xml:space="preserve"> ред. </w:t>
      </w:r>
      <w:hyperlink r:id="rId56">
        <w:r>
          <w:rPr>
            <w:color w:val="0000FF"/>
          </w:rPr>
          <w:t>Закона</w:t>
        </w:r>
      </w:hyperlink>
      <w:r>
        <w:t xml:space="preserve"> УР от 17.04.2023 N 38-РЗ)</w:t>
      </w:r>
    </w:p>
    <w:p w:rsidR="00A418F0" w:rsidRDefault="00A418F0">
      <w:pPr>
        <w:pStyle w:val="ConsPlusNormal"/>
        <w:spacing w:before="220"/>
        <w:ind w:firstLine="540"/>
        <w:jc w:val="both"/>
      </w:pPr>
      <w:r>
        <w:t>В отношении проектов муниципальных нормативных правовых актов, разрабатываемых в целях снижения негативных последствий для субъектов предпринимательской и иной экономической деятельности при реализации мер, направленных на снижение угрозы возникновения чрезвычайной ситуации, в период введения режима повышенной готовности допускается проведение публичных консультаций в срок не менее 5 рабочих дней с момента их опубликования в сети "Интернет".</w:t>
      </w:r>
    </w:p>
    <w:p w:rsidR="00A418F0" w:rsidRDefault="00A418F0">
      <w:pPr>
        <w:pStyle w:val="ConsPlusNormal"/>
        <w:jc w:val="both"/>
      </w:pPr>
      <w:r>
        <w:t xml:space="preserve">(в ред. </w:t>
      </w:r>
      <w:hyperlink r:id="rId57">
        <w:r>
          <w:rPr>
            <w:color w:val="0000FF"/>
          </w:rPr>
          <w:t>Закона</w:t>
        </w:r>
      </w:hyperlink>
      <w:r>
        <w:t xml:space="preserve"> УР от 17.04.2023 N 38-РЗ)</w:t>
      </w:r>
    </w:p>
    <w:p w:rsidR="00A418F0" w:rsidRDefault="00A418F0">
      <w:pPr>
        <w:pStyle w:val="ConsPlusNormal"/>
        <w:spacing w:before="220"/>
        <w:ind w:firstLine="540"/>
        <w:jc w:val="both"/>
      </w:pPr>
      <w:r>
        <w:t xml:space="preserve">В отношении проектов муниципальных нормативных правовых актов, разрабатываемых в целях обеспечения устойчивого развития в условиях внешнего </w:t>
      </w:r>
      <w:proofErr w:type="spellStart"/>
      <w:r>
        <w:t>санкционного</w:t>
      </w:r>
      <w:proofErr w:type="spellEnd"/>
      <w:r>
        <w:t xml:space="preserve"> давления, допускается проведение публичных консультаций в срок не менее 5 рабочих дней с момента их опубликования в сети "Интернет";</w:t>
      </w:r>
    </w:p>
    <w:p w:rsidR="00A418F0" w:rsidRDefault="00A418F0">
      <w:pPr>
        <w:pStyle w:val="ConsPlusNormal"/>
        <w:jc w:val="both"/>
      </w:pPr>
      <w:r>
        <w:t xml:space="preserve">(в ред. </w:t>
      </w:r>
      <w:hyperlink r:id="rId58">
        <w:r>
          <w:rPr>
            <w:color w:val="0000FF"/>
          </w:rPr>
          <w:t>Закона</w:t>
        </w:r>
      </w:hyperlink>
      <w:r>
        <w:t xml:space="preserve"> УР от 17.04.2023 N 38-РЗ)</w:t>
      </w:r>
    </w:p>
    <w:p w:rsidR="00A418F0" w:rsidRDefault="00A418F0">
      <w:pPr>
        <w:pStyle w:val="ConsPlusNormal"/>
        <w:spacing w:before="220"/>
        <w:ind w:firstLine="540"/>
        <w:jc w:val="both"/>
      </w:pPr>
      <w:r>
        <w:t>2) доработка проекта муниципального нормативного правового акта (при необходимости), при этом срок доработки данного проекта не может быть более 10 рабочих дней с момента завершения публичных консультаций;</w:t>
      </w:r>
    </w:p>
    <w:p w:rsidR="00A418F0" w:rsidRDefault="00A418F0">
      <w:pPr>
        <w:pStyle w:val="ConsPlusNormal"/>
        <w:jc w:val="both"/>
      </w:pPr>
      <w:r>
        <w:t xml:space="preserve">(в ред. </w:t>
      </w:r>
      <w:hyperlink r:id="rId59">
        <w:r>
          <w:rPr>
            <w:color w:val="0000FF"/>
          </w:rPr>
          <w:t>Закона</w:t>
        </w:r>
      </w:hyperlink>
      <w:r>
        <w:t xml:space="preserve"> УР от 17.04.2023 N 38-РЗ)</w:t>
      </w:r>
    </w:p>
    <w:p w:rsidR="00A418F0" w:rsidRDefault="00A418F0">
      <w:pPr>
        <w:pStyle w:val="ConsPlusNormal"/>
        <w:spacing w:before="220"/>
        <w:ind w:firstLine="540"/>
        <w:jc w:val="both"/>
      </w:pPr>
      <w:r>
        <w:t>3) подготовка заключения об оценке регулирующего воздействия проекта муниципального нормативного правового акта, при этом срок подготовки заключения об оценке регулирующего воздействия проекта муниципального нормативного правового акта не может быть более 10 рабочих дней с момента поступления в уполномоченный орган местного самоуправления проекта муниципального нормативного правового акта;</w:t>
      </w:r>
    </w:p>
    <w:p w:rsidR="00A418F0" w:rsidRDefault="00A418F0">
      <w:pPr>
        <w:pStyle w:val="ConsPlusNormal"/>
        <w:jc w:val="both"/>
      </w:pPr>
      <w:r>
        <w:t xml:space="preserve">(в ред. </w:t>
      </w:r>
      <w:hyperlink r:id="rId60">
        <w:r>
          <w:rPr>
            <w:color w:val="0000FF"/>
          </w:rPr>
          <w:t>Закона</w:t>
        </w:r>
      </w:hyperlink>
      <w:r>
        <w:t xml:space="preserve"> УР от 17.04.2023 N 38-РЗ)</w:t>
      </w:r>
    </w:p>
    <w:p w:rsidR="00A418F0" w:rsidRDefault="00A418F0">
      <w:pPr>
        <w:pStyle w:val="ConsPlusNormal"/>
        <w:spacing w:before="220"/>
        <w:ind w:firstLine="540"/>
        <w:jc w:val="both"/>
      </w:pPr>
      <w:r>
        <w:t>4) рассмотрение разработчиком проекта муниципального нормативного правового акта выводов заключения об оценке регулирующего воздействия проекта муниципального нормативного правового акта.</w:t>
      </w:r>
    </w:p>
    <w:p w:rsidR="00A418F0" w:rsidRDefault="00A418F0">
      <w:pPr>
        <w:pStyle w:val="ConsPlusNormal"/>
        <w:jc w:val="both"/>
      </w:pPr>
      <w:r>
        <w:t xml:space="preserve">(часть 1.1 введена </w:t>
      </w:r>
      <w:hyperlink r:id="rId61">
        <w:r>
          <w:rPr>
            <w:color w:val="0000FF"/>
          </w:rPr>
          <w:t>Законом</w:t>
        </w:r>
      </w:hyperlink>
      <w:r>
        <w:t xml:space="preserve"> УР от 23.05.2022 N 25-РЗ)</w:t>
      </w:r>
    </w:p>
    <w:p w:rsidR="00A418F0" w:rsidRDefault="00A418F0">
      <w:pPr>
        <w:pStyle w:val="ConsPlusNormal"/>
        <w:spacing w:before="220"/>
        <w:ind w:firstLine="540"/>
        <w:jc w:val="both"/>
      </w:pPr>
      <w:r>
        <w:t>2. В заключении об оценке регулирующего воздействия проекта муниципального нормативного правового акта должны содержаться выводы о наличии (отсутствии)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A418F0" w:rsidRDefault="00A418F0">
      <w:pPr>
        <w:pStyle w:val="ConsPlusNormal"/>
        <w:jc w:val="both"/>
      </w:pPr>
      <w:r>
        <w:t xml:space="preserve">(в ред. </w:t>
      </w:r>
      <w:hyperlink r:id="rId62">
        <w:r>
          <w:rPr>
            <w:color w:val="0000FF"/>
          </w:rPr>
          <w:t>Закона</w:t>
        </w:r>
      </w:hyperlink>
      <w:r>
        <w:t xml:space="preserve"> УР от 17.04.2023 N 38-РЗ)</w:t>
      </w:r>
    </w:p>
    <w:p w:rsidR="00A418F0" w:rsidRDefault="00A418F0">
      <w:pPr>
        <w:pStyle w:val="ConsPlusNormal"/>
        <w:spacing w:before="220"/>
        <w:ind w:firstLine="540"/>
        <w:jc w:val="both"/>
      </w:pPr>
      <w:r>
        <w:t>Принятие (издание) муниципального нормативного правового акта без заключения об оценке регулирующего воздействия проекта муниципального нормативного правового акта не допускается.</w:t>
      </w:r>
    </w:p>
    <w:p w:rsidR="00A418F0" w:rsidRDefault="00A418F0">
      <w:pPr>
        <w:pStyle w:val="ConsPlusNormal"/>
        <w:jc w:val="both"/>
      </w:pPr>
      <w:r>
        <w:t xml:space="preserve">(в ред. </w:t>
      </w:r>
      <w:hyperlink r:id="rId63">
        <w:r>
          <w:rPr>
            <w:color w:val="0000FF"/>
          </w:rPr>
          <w:t>Закона</w:t>
        </w:r>
      </w:hyperlink>
      <w:r>
        <w:t xml:space="preserve"> УР от 04.07.2016 N 48-РЗ)</w:t>
      </w:r>
    </w:p>
    <w:p w:rsidR="00A418F0" w:rsidRDefault="00A418F0">
      <w:pPr>
        <w:pStyle w:val="ConsPlusNormal"/>
        <w:spacing w:before="220"/>
        <w:ind w:firstLine="540"/>
        <w:jc w:val="both"/>
      </w:pPr>
      <w:r>
        <w:t xml:space="preserve">3. При наличии разногласий по качеству исполнения процедуры оценки регулирующего воздействия и (или) подготовки заключения об оценке регулирующего воздействия проекта муниципального нормативного правового акта и (или) по проекту муниципального нормативного правового акта между уполномоченным органом местного самоуправления и разработчиком проекта муниципального нормативного правового акта разработчик проекта муниципального нормативного правового акта обеспечивает проведение согласительного совещания для обсуждения указанного проекта и выявленных разногласий с уполномоченным органом местного </w:t>
      </w:r>
      <w:r>
        <w:lastRenderedPageBreak/>
        <w:t>самоуправления и участниками публичных консультаций с целью поиска взаимоприемлемого решения.</w:t>
      </w:r>
    </w:p>
    <w:p w:rsidR="00A418F0" w:rsidRDefault="00A418F0">
      <w:pPr>
        <w:pStyle w:val="ConsPlusNormal"/>
        <w:spacing w:before="220"/>
        <w:ind w:firstLine="540"/>
        <w:jc w:val="both"/>
      </w:pPr>
      <w:r>
        <w:t>Проект муниципального нормативного правового акта может быть внесен на рассмотрение непосредственно населением муниципальных образований и (или) органами местного самоуправления и должностными лицами местного самоуправления, к компетенции которых относится принятие соответствующего муниципального нормативного правового акта, с разногласиями только вместе с протоколом согласительного совещания.</w:t>
      </w:r>
    </w:p>
    <w:p w:rsidR="00A418F0" w:rsidRDefault="00A418F0">
      <w:pPr>
        <w:pStyle w:val="ConsPlusNormal"/>
        <w:spacing w:before="220"/>
        <w:ind w:firstLine="540"/>
        <w:jc w:val="both"/>
      </w:pPr>
      <w:r>
        <w:t xml:space="preserve">4. Утратил силу. - </w:t>
      </w:r>
      <w:hyperlink r:id="rId64">
        <w:r>
          <w:rPr>
            <w:color w:val="0000FF"/>
          </w:rPr>
          <w:t>Закон</w:t>
        </w:r>
      </w:hyperlink>
      <w:r>
        <w:t xml:space="preserve"> УР от 23.05.2022 N 25-РЗ.</w:t>
      </w:r>
    </w:p>
    <w:p w:rsidR="00A418F0" w:rsidRDefault="00A418F0">
      <w:pPr>
        <w:pStyle w:val="ConsPlusNormal"/>
        <w:ind w:firstLine="540"/>
        <w:jc w:val="both"/>
      </w:pPr>
    </w:p>
    <w:p w:rsidR="00A418F0" w:rsidRDefault="00A418F0">
      <w:pPr>
        <w:pStyle w:val="ConsPlusTitle"/>
        <w:ind w:firstLine="540"/>
        <w:jc w:val="both"/>
        <w:outlineLvl w:val="0"/>
      </w:pPr>
      <w:r>
        <w:t>Статья 3.1. Перечень городских округов, муниципальных округов, образованных на территории Удмуртской Республики, в которых проведение оценки регулирующего воздействия проектов муниципальных нормативных правовых актов является обязательным</w:t>
      </w:r>
    </w:p>
    <w:p w:rsidR="00A418F0" w:rsidRDefault="00A418F0">
      <w:pPr>
        <w:pStyle w:val="ConsPlusNormal"/>
        <w:jc w:val="both"/>
      </w:pPr>
      <w:r>
        <w:t xml:space="preserve">(в ред. Законов УР от 27.12.2019 </w:t>
      </w:r>
      <w:hyperlink r:id="rId65">
        <w:r>
          <w:rPr>
            <w:color w:val="0000FF"/>
          </w:rPr>
          <w:t>N 77-РЗ</w:t>
        </w:r>
      </w:hyperlink>
      <w:r>
        <w:t xml:space="preserve">, от 23.05.2022 </w:t>
      </w:r>
      <w:hyperlink r:id="rId66">
        <w:r>
          <w:rPr>
            <w:color w:val="0000FF"/>
          </w:rPr>
          <w:t>N 25-РЗ</w:t>
        </w:r>
      </w:hyperlink>
      <w:r>
        <w:t>)</w:t>
      </w:r>
    </w:p>
    <w:p w:rsidR="00A418F0" w:rsidRDefault="00A418F0">
      <w:pPr>
        <w:pStyle w:val="ConsPlusNormal"/>
        <w:ind w:firstLine="540"/>
        <w:jc w:val="both"/>
      </w:pPr>
    </w:p>
    <w:p w:rsidR="00A418F0" w:rsidRDefault="00A418F0">
      <w:pPr>
        <w:pStyle w:val="ConsPlusNormal"/>
        <w:ind w:firstLine="540"/>
        <w:jc w:val="both"/>
      </w:pPr>
      <w:r>
        <w:t>(</w:t>
      </w:r>
      <w:proofErr w:type="gramStart"/>
      <w:r>
        <w:t>введена</w:t>
      </w:r>
      <w:proofErr w:type="gramEnd"/>
      <w:r>
        <w:t xml:space="preserve"> </w:t>
      </w:r>
      <w:hyperlink r:id="rId67">
        <w:r>
          <w:rPr>
            <w:color w:val="0000FF"/>
          </w:rPr>
          <w:t>Законом</w:t>
        </w:r>
      </w:hyperlink>
      <w:r>
        <w:t xml:space="preserve"> УР от 04.07.2016 N 48-РЗ)</w:t>
      </w:r>
    </w:p>
    <w:p w:rsidR="00A418F0" w:rsidRDefault="00A418F0">
      <w:pPr>
        <w:pStyle w:val="ConsPlusNormal"/>
        <w:ind w:firstLine="540"/>
        <w:jc w:val="both"/>
      </w:pPr>
    </w:p>
    <w:p w:rsidR="00A418F0" w:rsidRDefault="00A418F0">
      <w:pPr>
        <w:pStyle w:val="ConsPlusNormal"/>
        <w:ind w:firstLine="540"/>
        <w:jc w:val="both"/>
      </w:pPr>
      <w:bookmarkStart w:id="3" w:name="P124"/>
      <w:bookmarkEnd w:id="3"/>
      <w:r>
        <w:t>1. Критерии включения городских округов, муниципальных округов в перечень городских округов, муниципальных округов, образованных на территории Удмуртской Республики, в которых проведение оценки регулирующего воздействия проектов муниципальных нормативных правовых актов является обязательным:</w:t>
      </w:r>
    </w:p>
    <w:p w:rsidR="00A418F0" w:rsidRDefault="00A418F0">
      <w:pPr>
        <w:pStyle w:val="ConsPlusNormal"/>
        <w:jc w:val="both"/>
      </w:pPr>
      <w:r>
        <w:t xml:space="preserve">(в ред. Законов УР от 27.12.2019 </w:t>
      </w:r>
      <w:hyperlink r:id="rId68">
        <w:r>
          <w:rPr>
            <w:color w:val="0000FF"/>
          </w:rPr>
          <w:t>N 77-РЗ</w:t>
        </w:r>
      </w:hyperlink>
      <w:r>
        <w:t xml:space="preserve">, от 23.05.2022 </w:t>
      </w:r>
      <w:hyperlink r:id="rId69">
        <w:r>
          <w:rPr>
            <w:color w:val="0000FF"/>
          </w:rPr>
          <w:t>N 25-РЗ</w:t>
        </w:r>
      </w:hyperlink>
      <w:r>
        <w:t>)</w:t>
      </w:r>
    </w:p>
    <w:p w:rsidR="00A418F0" w:rsidRDefault="00A418F0">
      <w:pPr>
        <w:pStyle w:val="ConsPlusNormal"/>
        <w:spacing w:before="220"/>
        <w:ind w:firstLine="540"/>
        <w:jc w:val="both"/>
      </w:pPr>
      <w:r>
        <w:t>1) наличие субъектов предпринимательской и иной экономической деятельности, зарегистрированных и (или) осуществляющих свою деятельность на территории городского округа (муниципального округа);</w:t>
      </w:r>
    </w:p>
    <w:p w:rsidR="00A418F0" w:rsidRDefault="00A418F0">
      <w:pPr>
        <w:pStyle w:val="ConsPlusNormal"/>
        <w:jc w:val="both"/>
      </w:pPr>
      <w:r>
        <w:t xml:space="preserve">(в ред. Законов УР от 27.12.2019 </w:t>
      </w:r>
      <w:hyperlink r:id="rId70">
        <w:r>
          <w:rPr>
            <w:color w:val="0000FF"/>
          </w:rPr>
          <w:t>N 77-РЗ</w:t>
        </w:r>
      </w:hyperlink>
      <w:r>
        <w:t xml:space="preserve">, от 23.05.2022 </w:t>
      </w:r>
      <w:hyperlink r:id="rId71">
        <w:r>
          <w:rPr>
            <w:color w:val="0000FF"/>
          </w:rPr>
          <w:t>N 25-РЗ</w:t>
        </w:r>
      </w:hyperlink>
      <w:r>
        <w:t xml:space="preserve">, от 17.04.2023 </w:t>
      </w:r>
      <w:hyperlink r:id="rId72">
        <w:r>
          <w:rPr>
            <w:color w:val="0000FF"/>
          </w:rPr>
          <w:t>N 38-РЗ</w:t>
        </w:r>
      </w:hyperlink>
      <w:r>
        <w:t>)</w:t>
      </w:r>
    </w:p>
    <w:p w:rsidR="00A418F0" w:rsidRDefault="00A418F0">
      <w:pPr>
        <w:pStyle w:val="ConsPlusNormal"/>
        <w:spacing w:before="220"/>
        <w:ind w:firstLine="540"/>
        <w:jc w:val="both"/>
      </w:pPr>
      <w:r>
        <w:t>2) степень концентрации возложенных на органы местного самоуправления городского округа (муниципального округа) государственных полномочий более 0,7.</w:t>
      </w:r>
    </w:p>
    <w:p w:rsidR="00A418F0" w:rsidRDefault="00A418F0">
      <w:pPr>
        <w:pStyle w:val="ConsPlusNormal"/>
        <w:jc w:val="both"/>
      </w:pPr>
      <w:r>
        <w:t xml:space="preserve">(в ред. Законов УР от 27.12.2019 </w:t>
      </w:r>
      <w:hyperlink r:id="rId73">
        <w:r>
          <w:rPr>
            <w:color w:val="0000FF"/>
          </w:rPr>
          <w:t>N 77-РЗ</w:t>
        </w:r>
      </w:hyperlink>
      <w:r>
        <w:t xml:space="preserve">, от 23.05.2022 </w:t>
      </w:r>
      <w:hyperlink r:id="rId74">
        <w:r>
          <w:rPr>
            <w:color w:val="0000FF"/>
          </w:rPr>
          <w:t>N 25-РЗ</w:t>
        </w:r>
      </w:hyperlink>
      <w:r>
        <w:t>)</w:t>
      </w:r>
    </w:p>
    <w:p w:rsidR="00A418F0" w:rsidRDefault="00A418F0">
      <w:pPr>
        <w:pStyle w:val="ConsPlusNormal"/>
        <w:spacing w:before="220"/>
        <w:ind w:firstLine="540"/>
        <w:jc w:val="both"/>
      </w:pPr>
      <w:r>
        <w:t>Степень концентрации возложенных на органы местного самоуправления городского округа (муниципального округа) государственных полномочий определяется как отношение количества возложенных на органы местного самоуправления городского округа (муниципального округа) отдельных государственных полномочий Удмуртской Республики к общему количеству отдельных государственных полномочий Удмуртской Республики, возложенных на органы местного самоуправления муниципальных образований, образованных на территории Удмуртской Республики.</w:t>
      </w:r>
    </w:p>
    <w:p w:rsidR="00A418F0" w:rsidRDefault="00A418F0">
      <w:pPr>
        <w:pStyle w:val="ConsPlusNormal"/>
        <w:jc w:val="both"/>
      </w:pPr>
      <w:r>
        <w:t xml:space="preserve">(в ред. Законов УР от 27.12.2019 </w:t>
      </w:r>
      <w:hyperlink r:id="rId75">
        <w:r>
          <w:rPr>
            <w:color w:val="0000FF"/>
          </w:rPr>
          <w:t>N 77-РЗ</w:t>
        </w:r>
      </w:hyperlink>
      <w:r>
        <w:t xml:space="preserve">, от 14.02.2023 </w:t>
      </w:r>
      <w:hyperlink r:id="rId76">
        <w:r>
          <w:rPr>
            <w:color w:val="0000FF"/>
          </w:rPr>
          <w:t>N 21-РЗ</w:t>
        </w:r>
      </w:hyperlink>
      <w:r>
        <w:t>)</w:t>
      </w:r>
    </w:p>
    <w:p w:rsidR="00A418F0" w:rsidRDefault="00A418F0">
      <w:pPr>
        <w:pStyle w:val="ConsPlusNormal"/>
        <w:spacing w:before="220"/>
        <w:ind w:firstLine="540"/>
        <w:jc w:val="both"/>
      </w:pPr>
      <w:r>
        <w:t xml:space="preserve">2. Установить, что в соответствии с </w:t>
      </w:r>
      <w:hyperlink w:anchor="P124">
        <w:r>
          <w:rPr>
            <w:color w:val="0000FF"/>
          </w:rPr>
          <w:t>частью 1</w:t>
        </w:r>
      </w:hyperlink>
      <w:r>
        <w:t xml:space="preserve"> настоящей статьи проведение оценки регулирующего воздействия проектов муниципальных нормативных правовых актов является обязательным во всех городских округах, муниципальных округах, образованных на территории Удмуртской Республики.</w:t>
      </w:r>
    </w:p>
    <w:p w:rsidR="00A418F0" w:rsidRDefault="00A418F0">
      <w:pPr>
        <w:pStyle w:val="ConsPlusNormal"/>
        <w:jc w:val="both"/>
      </w:pPr>
      <w:r>
        <w:t xml:space="preserve">(в ред. Законов УР от 27.12.2019 </w:t>
      </w:r>
      <w:hyperlink r:id="rId77">
        <w:r>
          <w:rPr>
            <w:color w:val="0000FF"/>
          </w:rPr>
          <w:t>N 77-РЗ</w:t>
        </w:r>
      </w:hyperlink>
      <w:r>
        <w:t xml:space="preserve">, от 23.05.2022 </w:t>
      </w:r>
      <w:hyperlink r:id="rId78">
        <w:r>
          <w:rPr>
            <w:color w:val="0000FF"/>
          </w:rPr>
          <w:t>N 25-РЗ</w:t>
        </w:r>
      </w:hyperlink>
      <w:r>
        <w:t>)</w:t>
      </w:r>
    </w:p>
    <w:p w:rsidR="00A418F0" w:rsidRDefault="00A418F0">
      <w:pPr>
        <w:pStyle w:val="ConsPlusNormal"/>
        <w:ind w:firstLine="540"/>
        <w:jc w:val="both"/>
      </w:pPr>
    </w:p>
    <w:p w:rsidR="00A418F0" w:rsidRDefault="00A418F0">
      <w:pPr>
        <w:pStyle w:val="ConsPlusTitle"/>
        <w:ind w:firstLine="540"/>
        <w:jc w:val="both"/>
        <w:outlineLvl w:val="0"/>
      </w:pPr>
      <w:r>
        <w:t>Статья 3.2. Оценка фактического воздействия нормативных правовых актов Удмуртской Республики</w:t>
      </w:r>
    </w:p>
    <w:p w:rsidR="00A418F0" w:rsidRDefault="00A418F0">
      <w:pPr>
        <w:pStyle w:val="ConsPlusNormal"/>
        <w:ind w:firstLine="540"/>
        <w:jc w:val="both"/>
      </w:pPr>
    </w:p>
    <w:p w:rsidR="00A418F0" w:rsidRDefault="00A418F0">
      <w:pPr>
        <w:pStyle w:val="ConsPlusNormal"/>
        <w:ind w:firstLine="540"/>
        <w:jc w:val="both"/>
      </w:pPr>
      <w:r>
        <w:t>(</w:t>
      </w:r>
      <w:proofErr w:type="gramStart"/>
      <w:r>
        <w:t>введена</w:t>
      </w:r>
      <w:proofErr w:type="gramEnd"/>
      <w:r>
        <w:t xml:space="preserve"> </w:t>
      </w:r>
      <w:hyperlink r:id="rId79">
        <w:r>
          <w:rPr>
            <w:color w:val="0000FF"/>
          </w:rPr>
          <w:t>Законом</w:t>
        </w:r>
      </w:hyperlink>
      <w:r>
        <w:t xml:space="preserve"> УР от 23.05.2022 N 25-РЗ)</w:t>
      </w:r>
    </w:p>
    <w:p w:rsidR="00A418F0" w:rsidRDefault="00A418F0">
      <w:pPr>
        <w:pStyle w:val="ConsPlusNormal"/>
        <w:ind w:firstLine="540"/>
        <w:jc w:val="both"/>
      </w:pPr>
    </w:p>
    <w:p w:rsidR="00A418F0" w:rsidRDefault="00A418F0">
      <w:pPr>
        <w:pStyle w:val="ConsPlusNormal"/>
        <w:ind w:firstLine="540"/>
        <w:jc w:val="both"/>
      </w:pPr>
      <w:r>
        <w:t xml:space="preserve">1. Оценка фактического воздействия нормативных правовых актов Удмуртской Республики проводится в целях анализа достижения целей регулирования, заявленных при проведении </w:t>
      </w:r>
      <w:r>
        <w:lastRenderedPageBreak/>
        <w:t>оценки регулирующего воздействия (в случае ее проведения), определения и оценки фактических положительных и отрицательных последствий принятия нормативных правовых актов Удмуртской Республики,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418F0" w:rsidRDefault="00A418F0">
      <w:pPr>
        <w:pStyle w:val="ConsPlusNormal"/>
        <w:spacing w:before="220"/>
        <w:ind w:firstLine="540"/>
        <w:jc w:val="both"/>
      </w:pPr>
      <w:r>
        <w:t>2. Порядок проведения процедуры оценки фактического воздействия нормативных правовых актов Удмуртской Республики определяется Правительством Удмуртской Республики с учетом требований настоящего Закона. Данный порядок должен предусматривать следующие основные этапы проведения процедуры оценки фактического воздействия нормативных правовых актов Удмуртской Республики:</w:t>
      </w:r>
    </w:p>
    <w:p w:rsidR="00A418F0" w:rsidRDefault="00A418F0">
      <w:pPr>
        <w:pStyle w:val="ConsPlusNormal"/>
        <w:spacing w:before="220"/>
        <w:ind w:firstLine="540"/>
        <w:jc w:val="both"/>
      </w:pPr>
      <w:r>
        <w:t>1) проведение публичных консультаций по нормативному правовому акту Удмуртской Республики и отчету об оценке фактического воздействия, при этом срок проведения публичных консультаций не может быть менее 20 рабочих дней с момента опубликования в сети "Интернет" уведомления о проведении публичных консультаций в целях проведения оценки фактического воздействия нормативного правового акта Удмуртской Республики;</w:t>
      </w:r>
    </w:p>
    <w:p w:rsidR="00A418F0" w:rsidRDefault="00A418F0">
      <w:pPr>
        <w:pStyle w:val="ConsPlusNormal"/>
        <w:jc w:val="both"/>
      </w:pPr>
      <w:r>
        <w:t xml:space="preserve">(п. 1 в ред. </w:t>
      </w:r>
      <w:hyperlink r:id="rId80">
        <w:r>
          <w:rPr>
            <w:color w:val="0000FF"/>
          </w:rPr>
          <w:t>Закона</w:t>
        </w:r>
      </w:hyperlink>
      <w:r>
        <w:t xml:space="preserve"> УР от 17.04.2023 N 38-РЗ)</w:t>
      </w:r>
    </w:p>
    <w:p w:rsidR="00A418F0" w:rsidRDefault="00A418F0">
      <w:pPr>
        <w:pStyle w:val="ConsPlusNormal"/>
        <w:spacing w:before="220"/>
        <w:ind w:firstLine="540"/>
        <w:jc w:val="both"/>
      </w:pPr>
      <w:r>
        <w:t>2) подготовка заключения об оценке фактического воздействия.</w:t>
      </w:r>
    </w:p>
    <w:p w:rsidR="00A418F0" w:rsidRDefault="00A418F0">
      <w:pPr>
        <w:pStyle w:val="ConsPlusNormal"/>
        <w:spacing w:before="220"/>
        <w:ind w:firstLine="540"/>
        <w:jc w:val="both"/>
      </w:pPr>
      <w:r>
        <w:t>3. В заключении об оценке фактического воздействия нормативного правового акта Удмуртской Республики должна содержаться оценка положительных или отрицательных последствий действия нормативного правового акта Удмуртской Республики, а также предложения об отмене, изменении нормативного правового акта Удмуртской Республики или его отдельных положений или продлении срока его действия.</w:t>
      </w:r>
    </w:p>
    <w:p w:rsidR="00A418F0" w:rsidRDefault="00A418F0">
      <w:pPr>
        <w:pStyle w:val="ConsPlusNormal"/>
        <w:jc w:val="both"/>
      </w:pPr>
      <w:r>
        <w:t>(</w:t>
      </w:r>
      <w:proofErr w:type="gramStart"/>
      <w:r>
        <w:t>часть</w:t>
      </w:r>
      <w:proofErr w:type="gramEnd"/>
      <w:r>
        <w:t xml:space="preserve"> 3 в ред. </w:t>
      </w:r>
      <w:hyperlink r:id="rId81">
        <w:r>
          <w:rPr>
            <w:color w:val="0000FF"/>
          </w:rPr>
          <w:t>Закона</w:t>
        </w:r>
      </w:hyperlink>
      <w:r>
        <w:t xml:space="preserve"> УР от 17.04.2023 N 38-РЗ)</w:t>
      </w:r>
    </w:p>
    <w:p w:rsidR="00A418F0" w:rsidRDefault="00A418F0">
      <w:pPr>
        <w:pStyle w:val="ConsPlusNormal"/>
        <w:ind w:firstLine="540"/>
        <w:jc w:val="both"/>
      </w:pPr>
    </w:p>
    <w:p w:rsidR="00A418F0" w:rsidRDefault="00A418F0">
      <w:pPr>
        <w:pStyle w:val="ConsPlusTitle"/>
        <w:ind w:firstLine="540"/>
        <w:jc w:val="both"/>
        <w:outlineLvl w:val="0"/>
      </w:pPr>
      <w:r>
        <w:t>Статья 4. Экспертиза нормативных правовых актов Удмуртской Республики</w:t>
      </w:r>
    </w:p>
    <w:p w:rsidR="00A418F0" w:rsidRDefault="00A418F0">
      <w:pPr>
        <w:pStyle w:val="ConsPlusNormal"/>
        <w:ind w:firstLine="540"/>
        <w:jc w:val="both"/>
      </w:pPr>
    </w:p>
    <w:p w:rsidR="00A418F0" w:rsidRDefault="00A418F0">
      <w:pPr>
        <w:pStyle w:val="ConsPlusNormal"/>
        <w:ind w:firstLine="540"/>
        <w:jc w:val="both"/>
      </w:pPr>
      <w:r>
        <w:t>1. Экспертиза нормативных правовых актов Удмуртской Республики проводится уполномоченным органом Удмуртской Республики в целях выявления положений, необоснованно затрудняющих осуществление предпринимательской и инвестиционной деятельности, в порядке, определенном Правительством Удмуртской Республики с учетом требований настоящего Закона.</w:t>
      </w:r>
    </w:p>
    <w:p w:rsidR="00A418F0" w:rsidRDefault="00A418F0">
      <w:pPr>
        <w:pStyle w:val="ConsPlusNormal"/>
        <w:jc w:val="both"/>
      </w:pPr>
      <w:r>
        <w:t>(</w:t>
      </w:r>
      <w:proofErr w:type="gramStart"/>
      <w:r>
        <w:t>в</w:t>
      </w:r>
      <w:proofErr w:type="gramEnd"/>
      <w:r>
        <w:t xml:space="preserve"> ред. Законов УР от 04.07.2016 </w:t>
      </w:r>
      <w:hyperlink r:id="rId82">
        <w:r>
          <w:rPr>
            <w:color w:val="0000FF"/>
          </w:rPr>
          <w:t>N 48-РЗ</w:t>
        </w:r>
      </w:hyperlink>
      <w:r>
        <w:t xml:space="preserve">, от 17.04.2023 </w:t>
      </w:r>
      <w:hyperlink r:id="rId83">
        <w:r>
          <w:rPr>
            <w:color w:val="0000FF"/>
          </w:rPr>
          <w:t>N 38-РЗ</w:t>
        </w:r>
      </w:hyperlink>
      <w:r>
        <w:t>)</w:t>
      </w:r>
    </w:p>
    <w:p w:rsidR="00A418F0" w:rsidRDefault="00A418F0">
      <w:pPr>
        <w:pStyle w:val="ConsPlusNormal"/>
        <w:spacing w:before="220"/>
        <w:ind w:firstLine="540"/>
        <w:jc w:val="both"/>
      </w:pPr>
      <w:r>
        <w:t>2. Порядок экспертизы нормативных правовых актов Удмуртской Республики должен предусматривать следующие основные этапы ее проведения:</w:t>
      </w:r>
    </w:p>
    <w:p w:rsidR="00A418F0" w:rsidRDefault="00A418F0">
      <w:pPr>
        <w:pStyle w:val="ConsPlusNormal"/>
        <w:spacing w:before="220"/>
        <w:ind w:firstLine="540"/>
        <w:jc w:val="both"/>
      </w:pPr>
      <w:r>
        <w:t>1) проведение публичных консультаций по нормативному правовому акту Удмуртской Республики, при этом срок проведения публичных консультаций не может быть менее одного месяца с момента опубликования в сети "Интернет" уведомления о проведении публичных консультаций в целях проведения экспертизы нормативного правового акта Удмуртской Республики;</w:t>
      </w:r>
    </w:p>
    <w:p w:rsidR="00A418F0" w:rsidRDefault="00A418F0">
      <w:pPr>
        <w:pStyle w:val="ConsPlusNormal"/>
        <w:jc w:val="both"/>
      </w:pPr>
      <w:r>
        <w:t xml:space="preserve">(в ред. </w:t>
      </w:r>
      <w:hyperlink r:id="rId84">
        <w:r>
          <w:rPr>
            <w:color w:val="0000FF"/>
          </w:rPr>
          <w:t>Закона</w:t>
        </w:r>
      </w:hyperlink>
      <w:r>
        <w:t xml:space="preserve"> УР от 17.04.2023 N 38-РЗ)</w:t>
      </w:r>
    </w:p>
    <w:p w:rsidR="00A418F0" w:rsidRDefault="00A418F0">
      <w:pPr>
        <w:pStyle w:val="ConsPlusNormal"/>
        <w:spacing w:before="220"/>
        <w:ind w:firstLine="540"/>
        <w:jc w:val="both"/>
      </w:pPr>
      <w:r>
        <w:t>2) подготовка заключения по результатам экспертизы нормативного правового акта Удмуртской Республики.</w:t>
      </w:r>
    </w:p>
    <w:p w:rsidR="00A418F0" w:rsidRDefault="00A418F0">
      <w:pPr>
        <w:pStyle w:val="ConsPlusNormal"/>
        <w:spacing w:before="220"/>
        <w:ind w:firstLine="540"/>
        <w:jc w:val="both"/>
      </w:pPr>
      <w:r>
        <w:t>Срок проведения экспертизы нормативного правового акта не должен превышать 4 месяцев.</w:t>
      </w:r>
    </w:p>
    <w:p w:rsidR="00A418F0" w:rsidRDefault="00A418F0">
      <w:pPr>
        <w:pStyle w:val="ConsPlusNormal"/>
        <w:spacing w:before="220"/>
        <w:ind w:firstLine="540"/>
        <w:jc w:val="both"/>
      </w:pPr>
      <w:r>
        <w:t xml:space="preserve">3. Утратила силу. - </w:t>
      </w:r>
      <w:hyperlink r:id="rId85">
        <w:r>
          <w:rPr>
            <w:color w:val="0000FF"/>
          </w:rPr>
          <w:t>Закон</w:t>
        </w:r>
      </w:hyperlink>
      <w:r>
        <w:t xml:space="preserve"> УР от 04.07.2016 N 48-РЗ.</w:t>
      </w:r>
    </w:p>
    <w:p w:rsidR="00A418F0" w:rsidRDefault="00A418F0">
      <w:pPr>
        <w:pStyle w:val="ConsPlusNormal"/>
        <w:ind w:firstLine="540"/>
        <w:jc w:val="both"/>
      </w:pPr>
    </w:p>
    <w:p w:rsidR="00A418F0" w:rsidRDefault="00A418F0">
      <w:pPr>
        <w:pStyle w:val="ConsPlusTitle"/>
        <w:ind w:firstLine="540"/>
        <w:jc w:val="both"/>
        <w:outlineLvl w:val="0"/>
      </w:pPr>
      <w:r>
        <w:lastRenderedPageBreak/>
        <w:t>Статья 5. Экспертиза муниципальных нормативных правовых актов</w:t>
      </w:r>
    </w:p>
    <w:p w:rsidR="00A418F0" w:rsidRDefault="00A418F0">
      <w:pPr>
        <w:pStyle w:val="ConsPlusNormal"/>
        <w:ind w:firstLine="540"/>
        <w:jc w:val="both"/>
      </w:pPr>
    </w:p>
    <w:p w:rsidR="00A418F0" w:rsidRDefault="00A418F0">
      <w:pPr>
        <w:pStyle w:val="ConsPlusNormal"/>
        <w:ind w:firstLine="540"/>
        <w:jc w:val="both"/>
      </w:pPr>
      <w:r>
        <w:t>1. Экспертиза муниципальных нормативных правовых актов городских округов, муниципальных округов, образованных на территории Удмуртской Республики, проводится уполномоченным органом местного самоуправления в целях выявления положений, необоснованно затрудняющих осуществление предпринимательской и инвестиционной деятельности, в порядке, определенном органом местного самоуправления муниципального образования в Удмуртской Республике с учетом требований настоящего Закона.</w:t>
      </w:r>
    </w:p>
    <w:p w:rsidR="00A418F0" w:rsidRDefault="00A418F0">
      <w:pPr>
        <w:pStyle w:val="ConsPlusNormal"/>
        <w:jc w:val="both"/>
      </w:pPr>
      <w:r>
        <w:t xml:space="preserve">(в ред. Законов УР от 27.12.2019 </w:t>
      </w:r>
      <w:hyperlink r:id="rId86">
        <w:r>
          <w:rPr>
            <w:color w:val="0000FF"/>
          </w:rPr>
          <w:t>N 77-РЗ</w:t>
        </w:r>
      </w:hyperlink>
      <w:r>
        <w:t xml:space="preserve">, от 23.05.2022 </w:t>
      </w:r>
      <w:hyperlink r:id="rId87">
        <w:r>
          <w:rPr>
            <w:color w:val="0000FF"/>
          </w:rPr>
          <w:t>N 25-РЗ</w:t>
        </w:r>
      </w:hyperlink>
      <w:r>
        <w:t xml:space="preserve">, от 17.04.2023 </w:t>
      </w:r>
      <w:hyperlink r:id="rId88">
        <w:r>
          <w:rPr>
            <w:color w:val="0000FF"/>
          </w:rPr>
          <w:t>N 38-РЗ</w:t>
        </w:r>
      </w:hyperlink>
      <w:r>
        <w:t>)</w:t>
      </w:r>
    </w:p>
    <w:p w:rsidR="00A418F0" w:rsidRDefault="00A418F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уполномоченным органом местного самоуправления в порядке, установленном муниципальными нормативными правовыми актами в соответствии с настоящим Законом.</w:t>
      </w:r>
    </w:p>
    <w:p w:rsidR="00A418F0" w:rsidRDefault="00A418F0">
      <w:pPr>
        <w:pStyle w:val="ConsPlusNormal"/>
        <w:jc w:val="both"/>
      </w:pPr>
      <w:r>
        <w:t xml:space="preserve">(часть 1 в ред. </w:t>
      </w:r>
      <w:hyperlink r:id="rId89">
        <w:r>
          <w:rPr>
            <w:color w:val="0000FF"/>
          </w:rPr>
          <w:t>Закона</w:t>
        </w:r>
      </w:hyperlink>
      <w:r>
        <w:t xml:space="preserve"> УР от 04.07.2016 N 48-РЗ)</w:t>
      </w:r>
    </w:p>
    <w:p w:rsidR="00A418F0" w:rsidRDefault="00A418F0">
      <w:pPr>
        <w:pStyle w:val="ConsPlusNormal"/>
        <w:spacing w:before="220"/>
        <w:ind w:firstLine="540"/>
        <w:jc w:val="both"/>
      </w:pPr>
      <w:r>
        <w:t>2. Порядок экспертизы муниципальных нормативных правовых актов должен предусматривать следующие основные этапы ее проведения:</w:t>
      </w:r>
    </w:p>
    <w:p w:rsidR="00A418F0" w:rsidRDefault="00A418F0">
      <w:pPr>
        <w:pStyle w:val="ConsPlusNormal"/>
        <w:spacing w:before="220"/>
        <w:ind w:firstLine="540"/>
        <w:jc w:val="both"/>
      </w:pPr>
      <w:r>
        <w:t>1) проведение публичных консультаций по муниципальному нормативному правовому акту, при этом срок проведения публичных консультаций не может быть менее одного месяца с момента опубликования в сети "Интернет" уведомления о проведении публичных консультаций в целях проведения экспертизы муниципального нормативного правового акта;</w:t>
      </w:r>
    </w:p>
    <w:p w:rsidR="00A418F0" w:rsidRDefault="00A418F0">
      <w:pPr>
        <w:pStyle w:val="ConsPlusNormal"/>
        <w:jc w:val="both"/>
      </w:pPr>
      <w:r>
        <w:t xml:space="preserve">(в ред. </w:t>
      </w:r>
      <w:hyperlink r:id="rId90">
        <w:r>
          <w:rPr>
            <w:color w:val="0000FF"/>
          </w:rPr>
          <w:t>Закона</w:t>
        </w:r>
      </w:hyperlink>
      <w:r>
        <w:t xml:space="preserve"> УР от 17.04.2023 N 38-РЗ)</w:t>
      </w:r>
    </w:p>
    <w:p w:rsidR="00A418F0" w:rsidRDefault="00A418F0">
      <w:pPr>
        <w:pStyle w:val="ConsPlusNormal"/>
        <w:spacing w:before="220"/>
        <w:ind w:firstLine="540"/>
        <w:jc w:val="both"/>
      </w:pPr>
      <w:r>
        <w:t>2) подготовка заключения по результатам экспертизы муниципального нормативного правового акта.</w:t>
      </w:r>
    </w:p>
    <w:p w:rsidR="00A418F0" w:rsidRDefault="00A418F0">
      <w:pPr>
        <w:pStyle w:val="ConsPlusNormal"/>
        <w:spacing w:before="220"/>
        <w:ind w:firstLine="540"/>
        <w:jc w:val="both"/>
      </w:pPr>
      <w:r>
        <w:t>Срок проведения экспертизы муниципального нормативного правового акта не должен превышать 4 месяцев.</w:t>
      </w:r>
    </w:p>
    <w:p w:rsidR="00A418F0" w:rsidRDefault="00A418F0">
      <w:pPr>
        <w:pStyle w:val="ConsPlusNormal"/>
        <w:spacing w:before="220"/>
        <w:ind w:firstLine="540"/>
        <w:jc w:val="both"/>
      </w:pPr>
      <w:r>
        <w:t xml:space="preserve">3. Утратила силу. - </w:t>
      </w:r>
      <w:hyperlink r:id="rId91">
        <w:r>
          <w:rPr>
            <w:color w:val="0000FF"/>
          </w:rPr>
          <w:t>Закон</w:t>
        </w:r>
      </w:hyperlink>
      <w:r>
        <w:t xml:space="preserve"> УР от 04.07.2016 N 48-РЗ.</w:t>
      </w:r>
    </w:p>
    <w:p w:rsidR="00A418F0" w:rsidRDefault="00A418F0">
      <w:pPr>
        <w:pStyle w:val="ConsPlusNormal"/>
        <w:ind w:firstLine="540"/>
        <w:jc w:val="both"/>
      </w:pPr>
    </w:p>
    <w:p w:rsidR="00A418F0" w:rsidRDefault="00A418F0">
      <w:pPr>
        <w:pStyle w:val="ConsPlusTitle"/>
        <w:ind w:firstLine="540"/>
        <w:jc w:val="both"/>
        <w:outlineLvl w:val="0"/>
      </w:pPr>
      <w:r>
        <w:t>Статья 5.1. Перечень городских округов, муниципальных округов, образованных на территории Удмуртской Республики, в которых проведение экспертизы муниципальных нормативных правовых актов является обязательным</w:t>
      </w:r>
    </w:p>
    <w:p w:rsidR="00A418F0" w:rsidRDefault="00A418F0">
      <w:pPr>
        <w:pStyle w:val="ConsPlusNormal"/>
        <w:jc w:val="both"/>
      </w:pPr>
      <w:r>
        <w:t xml:space="preserve">(в ред. Законов УР от 27.12.2019 </w:t>
      </w:r>
      <w:hyperlink r:id="rId92">
        <w:r>
          <w:rPr>
            <w:color w:val="0000FF"/>
          </w:rPr>
          <w:t>N 77-РЗ</w:t>
        </w:r>
      </w:hyperlink>
      <w:r>
        <w:t xml:space="preserve">, от 23.05.2022 </w:t>
      </w:r>
      <w:hyperlink r:id="rId93">
        <w:r>
          <w:rPr>
            <w:color w:val="0000FF"/>
          </w:rPr>
          <w:t>N 25-РЗ</w:t>
        </w:r>
      </w:hyperlink>
      <w:r>
        <w:t>)</w:t>
      </w:r>
    </w:p>
    <w:p w:rsidR="00A418F0" w:rsidRDefault="00A418F0">
      <w:pPr>
        <w:pStyle w:val="ConsPlusNormal"/>
        <w:ind w:firstLine="540"/>
        <w:jc w:val="both"/>
      </w:pPr>
    </w:p>
    <w:p w:rsidR="00A418F0" w:rsidRDefault="00A418F0">
      <w:pPr>
        <w:pStyle w:val="ConsPlusNormal"/>
        <w:ind w:firstLine="540"/>
        <w:jc w:val="both"/>
      </w:pPr>
      <w:r>
        <w:t>(</w:t>
      </w:r>
      <w:proofErr w:type="gramStart"/>
      <w:r>
        <w:t>введена</w:t>
      </w:r>
      <w:proofErr w:type="gramEnd"/>
      <w:r>
        <w:t xml:space="preserve"> </w:t>
      </w:r>
      <w:hyperlink r:id="rId94">
        <w:r>
          <w:rPr>
            <w:color w:val="0000FF"/>
          </w:rPr>
          <w:t>Законом</w:t>
        </w:r>
      </w:hyperlink>
      <w:r>
        <w:t xml:space="preserve"> УР от 04.07.2016 N 48-РЗ)</w:t>
      </w:r>
    </w:p>
    <w:p w:rsidR="00A418F0" w:rsidRDefault="00A418F0">
      <w:pPr>
        <w:pStyle w:val="ConsPlusNormal"/>
        <w:ind w:firstLine="540"/>
        <w:jc w:val="both"/>
      </w:pPr>
    </w:p>
    <w:p w:rsidR="00A418F0" w:rsidRDefault="00A418F0">
      <w:pPr>
        <w:pStyle w:val="ConsPlusNormal"/>
        <w:ind w:firstLine="540"/>
        <w:jc w:val="both"/>
      </w:pPr>
      <w:bookmarkStart w:id="4" w:name="P176"/>
      <w:bookmarkEnd w:id="4"/>
      <w:r>
        <w:t>1. Критерии включения городских округов, муниципальных округов, образованных на территории Удмуртской Республики, в перечень городских округов, муниципальных округов, в которых проведение экспертизы муниципальных нормативных правовых актов является обязательным:</w:t>
      </w:r>
    </w:p>
    <w:p w:rsidR="00A418F0" w:rsidRDefault="00A418F0">
      <w:pPr>
        <w:pStyle w:val="ConsPlusNormal"/>
        <w:jc w:val="both"/>
      </w:pPr>
      <w:r>
        <w:t xml:space="preserve">(в ред. Законов УР от 27.12.2019 </w:t>
      </w:r>
      <w:hyperlink r:id="rId95">
        <w:r>
          <w:rPr>
            <w:color w:val="0000FF"/>
          </w:rPr>
          <w:t>N 77-РЗ</w:t>
        </w:r>
      </w:hyperlink>
      <w:r>
        <w:t xml:space="preserve">, от 23.05.2022 </w:t>
      </w:r>
      <w:hyperlink r:id="rId96">
        <w:r>
          <w:rPr>
            <w:color w:val="0000FF"/>
          </w:rPr>
          <w:t>N 25-РЗ</w:t>
        </w:r>
      </w:hyperlink>
      <w:r>
        <w:t>)</w:t>
      </w:r>
    </w:p>
    <w:p w:rsidR="00A418F0" w:rsidRDefault="00A418F0">
      <w:pPr>
        <w:pStyle w:val="ConsPlusNormal"/>
        <w:spacing w:before="220"/>
        <w:ind w:firstLine="540"/>
        <w:jc w:val="both"/>
      </w:pPr>
      <w:r>
        <w:t>1) наличие субъектов предпринимательской и (или) инвестиционной деятельности, зарегистрированных и (или) осуществляющих свою деятельность на территории городского округа (муниципального округа);</w:t>
      </w:r>
    </w:p>
    <w:p w:rsidR="00A418F0" w:rsidRDefault="00A418F0">
      <w:pPr>
        <w:pStyle w:val="ConsPlusNormal"/>
        <w:jc w:val="both"/>
      </w:pPr>
      <w:r>
        <w:t xml:space="preserve">(в ред. Законов УР от 27.12.2019 </w:t>
      </w:r>
      <w:hyperlink r:id="rId97">
        <w:r>
          <w:rPr>
            <w:color w:val="0000FF"/>
          </w:rPr>
          <w:t>N 77-РЗ</w:t>
        </w:r>
      </w:hyperlink>
      <w:r>
        <w:t xml:space="preserve">, от 23.05.2022 </w:t>
      </w:r>
      <w:hyperlink r:id="rId98">
        <w:r>
          <w:rPr>
            <w:color w:val="0000FF"/>
          </w:rPr>
          <w:t>N 25-РЗ</w:t>
        </w:r>
      </w:hyperlink>
      <w:r>
        <w:t>)</w:t>
      </w:r>
    </w:p>
    <w:p w:rsidR="00A418F0" w:rsidRDefault="00A418F0">
      <w:pPr>
        <w:pStyle w:val="ConsPlusNormal"/>
        <w:spacing w:before="220"/>
        <w:ind w:firstLine="540"/>
        <w:jc w:val="both"/>
      </w:pPr>
      <w:r>
        <w:t>2) степень концентрации возложенных на органы местного самоуправления городского округа (муниципального округа) государственных полномочий более 0,7.</w:t>
      </w:r>
    </w:p>
    <w:p w:rsidR="00A418F0" w:rsidRDefault="00A418F0">
      <w:pPr>
        <w:pStyle w:val="ConsPlusNormal"/>
        <w:jc w:val="both"/>
      </w:pPr>
      <w:r>
        <w:lastRenderedPageBreak/>
        <w:t xml:space="preserve">(в ред. Законов УР от 27.12.2019 </w:t>
      </w:r>
      <w:hyperlink r:id="rId99">
        <w:r>
          <w:rPr>
            <w:color w:val="0000FF"/>
          </w:rPr>
          <w:t>N 77-РЗ</w:t>
        </w:r>
      </w:hyperlink>
      <w:r>
        <w:t xml:space="preserve">, от 23.05.2022 </w:t>
      </w:r>
      <w:hyperlink r:id="rId100">
        <w:r>
          <w:rPr>
            <w:color w:val="0000FF"/>
          </w:rPr>
          <w:t>N 25-РЗ</w:t>
        </w:r>
      </w:hyperlink>
      <w:r>
        <w:t>)</w:t>
      </w:r>
    </w:p>
    <w:p w:rsidR="00A418F0" w:rsidRDefault="00A418F0">
      <w:pPr>
        <w:pStyle w:val="ConsPlusNormal"/>
        <w:spacing w:before="220"/>
        <w:ind w:firstLine="540"/>
        <w:jc w:val="both"/>
      </w:pPr>
      <w:r>
        <w:t xml:space="preserve">2. Установить, что в соответствии с </w:t>
      </w:r>
      <w:hyperlink w:anchor="P176">
        <w:r>
          <w:rPr>
            <w:color w:val="0000FF"/>
          </w:rPr>
          <w:t>частью 1</w:t>
        </w:r>
      </w:hyperlink>
      <w:r>
        <w:t xml:space="preserve"> настоящей статьи проведение экспертизы муниципальных нормативных правовых актов является обязательным во всех городских округах, муниципальных округах, образованных на территории Удмуртской Республики.</w:t>
      </w:r>
    </w:p>
    <w:p w:rsidR="00A418F0" w:rsidRDefault="00A418F0">
      <w:pPr>
        <w:pStyle w:val="ConsPlusNormal"/>
        <w:jc w:val="both"/>
      </w:pPr>
      <w:r>
        <w:t>(</w:t>
      </w:r>
      <w:proofErr w:type="gramStart"/>
      <w:r>
        <w:t>в</w:t>
      </w:r>
      <w:proofErr w:type="gramEnd"/>
      <w:r>
        <w:t xml:space="preserve"> ред. Законов УР от 27.12.2019 </w:t>
      </w:r>
      <w:hyperlink r:id="rId101">
        <w:r>
          <w:rPr>
            <w:color w:val="0000FF"/>
          </w:rPr>
          <w:t>N 77-РЗ</w:t>
        </w:r>
      </w:hyperlink>
      <w:r>
        <w:t xml:space="preserve">, от 23.05.2022 </w:t>
      </w:r>
      <w:hyperlink r:id="rId102">
        <w:r>
          <w:rPr>
            <w:color w:val="0000FF"/>
          </w:rPr>
          <w:t>N 25-РЗ</w:t>
        </w:r>
      </w:hyperlink>
      <w:r>
        <w:t>)</w:t>
      </w:r>
    </w:p>
    <w:p w:rsidR="00A418F0" w:rsidRDefault="00A418F0">
      <w:pPr>
        <w:pStyle w:val="ConsPlusNormal"/>
        <w:ind w:firstLine="540"/>
        <w:jc w:val="both"/>
      </w:pPr>
    </w:p>
    <w:p w:rsidR="00A418F0" w:rsidRDefault="00A418F0">
      <w:pPr>
        <w:pStyle w:val="ConsPlusTitle"/>
        <w:ind w:firstLine="540"/>
        <w:jc w:val="both"/>
        <w:outlineLvl w:val="0"/>
      </w:pPr>
      <w:r>
        <w:t>Статья 6. Заключительные и переходные положения</w:t>
      </w:r>
    </w:p>
    <w:p w:rsidR="00A418F0" w:rsidRDefault="00A418F0">
      <w:pPr>
        <w:pStyle w:val="ConsPlusNormal"/>
        <w:ind w:firstLine="540"/>
        <w:jc w:val="both"/>
      </w:pPr>
    </w:p>
    <w:p w:rsidR="00A418F0" w:rsidRDefault="00A418F0">
      <w:pPr>
        <w:pStyle w:val="ConsPlusNormal"/>
        <w:ind w:firstLine="540"/>
        <w:jc w:val="both"/>
      </w:pPr>
      <w:r>
        <w:t>1. Настоящий Закон вступает в силу через десять дней после его официального опубликования.</w:t>
      </w:r>
    </w:p>
    <w:p w:rsidR="00A418F0" w:rsidRDefault="00A418F0">
      <w:pPr>
        <w:pStyle w:val="ConsPlusNormal"/>
        <w:spacing w:before="220"/>
        <w:ind w:firstLine="540"/>
        <w:jc w:val="both"/>
      </w:pPr>
      <w:r>
        <w:t xml:space="preserve">2. Утратила силу. - </w:t>
      </w:r>
      <w:hyperlink r:id="rId103">
        <w:r>
          <w:rPr>
            <w:color w:val="0000FF"/>
          </w:rPr>
          <w:t>Закон</w:t>
        </w:r>
      </w:hyperlink>
      <w:r>
        <w:t xml:space="preserve"> УР от 27.12.2019 N 77-РЗ.</w:t>
      </w:r>
    </w:p>
    <w:p w:rsidR="00A418F0" w:rsidRDefault="00A418F0">
      <w:pPr>
        <w:pStyle w:val="ConsPlusNormal"/>
        <w:ind w:firstLine="540"/>
        <w:jc w:val="both"/>
      </w:pPr>
    </w:p>
    <w:p w:rsidR="00A418F0" w:rsidRDefault="00A418F0">
      <w:pPr>
        <w:pStyle w:val="ConsPlusNormal"/>
        <w:jc w:val="right"/>
      </w:pPr>
      <w:r>
        <w:t>Глава</w:t>
      </w:r>
    </w:p>
    <w:p w:rsidR="00A418F0" w:rsidRDefault="00A418F0">
      <w:pPr>
        <w:pStyle w:val="ConsPlusNormal"/>
        <w:jc w:val="right"/>
      </w:pPr>
      <w:r>
        <w:t>Удмуртской Республики</w:t>
      </w:r>
    </w:p>
    <w:p w:rsidR="00A418F0" w:rsidRDefault="00A418F0">
      <w:pPr>
        <w:pStyle w:val="ConsPlusNormal"/>
        <w:jc w:val="right"/>
      </w:pPr>
      <w:r>
        <w:t>А.В.СОЛОВЬЕВ</w:t>
      </w:r>
    </w:p>
    <w:p w:rsidR="00A418F0" w:rsidRDefault="00A418F0">
      <w:pPr>
        <w:pStyle w:val="ConsPlusNormal"/>
      </w:pPr>
      <w:r>
        <w:t>г. Ижевск</w:t>
      </w:r>
    </w:p>
    <w:p w:rsidR="00A418F0" w:rsidRDefault="00A418F0">
      <w:pPr>
        <w:pStyle w:val="ConsPlusNormal"/>
        <w:spacing w:before="220"/>
      </w:pPr>
      <w:r>
        <w:t>11 декабря 2014 года</w:t>
      </w:r>
    </w:p>
    <w:p w:rsidR="00A418F0" w:rsidRDefault="00A418F0">
      <w:pPr>
        <w:pStyle w:val="ConsPlusNormal"/>
        <w:spacing w:before="220"/>
      </w:pPr>
      <w:r>
        <w:t>N 75-РЗ</w:t>
      </w:r>
    </w:p>
    <w:p w:rsidR="00A418F0" w:rsidRDefault="00A418F0">
      <w:pPr>
        <w:pStyle w:val="ConsPlusNormal"/>
        <w:ind w:firstLine="540"/>
        <w:jc w:val="both"/>
      </w:pPr>
    </w:p>
    <w:p w:rsidR="00A418F0" w:rsidRDefault="00A418F0">
      <w:pPr>
        <w:pStyle w:val="ConsPlusNormal"/>
        <w:ind w:firstLine="540"/>
        <w:jc w:val="both"/>
      </w:pPr>
    </w:p>
    <w:p w:rsidR="00A418F0" w:rsidRDefault="00A418F0">
      <w:pPr>
        <w:pStyle w:val="ConsPlusNormal"/>
        <w:pBdr>
          <w:bottom w:val="single" w:sz="6" w:space="0" w:color="auto"/>
        </w:pBdr>
        <w:spacing w:before="100" w:after="100"/>
        <w:jc w:val="both"/>
        <w:rPr>
          <w:sz w:val="2"/>
          <w:szCs w:val="2"/>
        </w:rPr>
      </w:pPr>
    </w:p>
    <w:p w:rsidR="00EE49BC" w:rsidRDefault="00EE49BC"/>
    <w:sectPr w:rsidR="00EE49BC" w:rsidSect="005C4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F0"/>
    <w:rsid w:val="00453EA8"/>
    <w:rsid w:val="009E3860"/>
    <w:rsid w:val="00A418F0"/>
    <w:rsid w:val="00EE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C5BF7-1C60-41F5-A590-9BEE5A84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8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18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18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2E6319A40B2B6BA3F789422D4DA92E5DD75BFA0B718CB4618955353E7592251A72775E7644E0774D55140AF10B5253D6F0EF67613F541BCC73B76Am9K" TargetMode="External"/><Relationship Id="rId21" Type="http://schemas.openxmlformats.org/officeDocument/2006/relationships/hyperlink" Target="consultantplus://offline/ref=3B2E6319A40B2B6BA3F789422D4DA92E5DD75BFA02768EBF6D84083F362C9E271D7D2849710DEC764D55150CFA545746C7A8E0607A215001D071B5A866m6K" TargetMode="External"/><Relationship Id="rId42" Type="http://schemas.openxmlformats.org/officeDocument/2006/relationships/hyperlink" Target="consultantplus://offline/ref=3B2E6319A40B2B6BA3F789422D4DA92E5DD75BFA02718DBE6387083F362C9E271D7D2849710DEC764D55150AF2545746C7A8E0607A215001D071B5A866m6K" TargetMode="External"/><Relationship Id="rId47" Type="http://schemas.openxmlformats.org/officeDocument/2006/relationships/hyperlink" Target="consultantplus://offline/ref=3B2E6319A40B2B6BA3F7974F3B21F7265ADE02F3027581E039D60E68697C98725D3D2E1C3249E1734F5E4159BE0A0E1586E3ED66613D50076CmDK" TargetMode="External"/><Relationship Id="rId63" Type="http://schemas.openxmlformats.org/officeDocument/2006/relationships/hyperlink" Target="consultantplus://offline/ref=3B2E6319A40B2B6BA3F789422D4DA92E5DD75BFA0B718CB4618955353E7592251A72775E7644E0774D55110EF10B5253D6F0EF67613F541BCC73B76Am9K" TargetMode="External"/><Relationship Id="rId68" Type="http://schemas.openxmlformats.org/officeDocument/2006/relationships/hyperlink" Target="consultantplus://offline/ref=3B2E6319A40B2B6BA3F789422D4DA92E5DD75BFA02768FBE6781083F362C9E271D7D2849710DEC764D55140FFB545746C7A8E0607A215001D071B5A866m6K" TargetMode="External"/><Relationship Id="rId84" Type="http://schemas.openxmlformats.org/officeDocument/2006/relationships/hyperlink" Target="consultantplus://offline/ref=3B2E6319A40B2B6BA3F789422D4DA92E5DD75BFA02768CB36C8B083F362C9E271D7D2849710DEC764D55150CFE545746C7A8E0607A215001D071B5A866m6K" TargetMode="External"/><Relationship Id="rId89" Type="http://schemas.openxmlformats.org/officeDocument/2006/relationships/hyperlink" Target="consultantplus://offline/ref=3B2E6319A40B2B6BA3F789422D4DA92E5DD75BFA0B718CB4618955353E7592251A72775E7644E0774D551C08F10B5253D6F0EF67613F541BCC73B76Am9K" TargetMode="External"/><Relationship Id="rId7" Type="http://schemas.openxmlformats.org/officeDocument/2006/relationships/hyperlink" Target="consultantplus://offline/ref=3B2E6319A40B2B6BA3F789422D4DA92E5DD75BFA027388B16487083F362C9E271D7D2849710DEC764D551508FD545746C7A8E0607A215001D071B5A866m6K" TargetMode="External"/><Relationship Id="rId71" Type="http://schemas.openxmlformats.org/officeDocument/2006/relationships/hyperlink" Target="consultantplus://offline/ref=3B2E6319A40B2B6BA3F789422D4DA92E5DD75BFA02718DBE6387083F362C9E271D7D2849710DEC764D55150DFB545746C7A8E0607A215001D071B5A866m6K" TargetMode="External"/><Relationship Id="rId92" Type="http://schemas.openxmlformats.org/officeDocument/2006/relationships/hyperlink" Target="consultantplus://offline/ref=3B2E6319A40B2B6BA3F789422D4DA92E5DD75BFA02768FBE6781083F362C9E271D7D2849710DEC764D55140FFC545746C7A8E0607A215001D071B5A866m6K" TargetMode="External"/><Relationship Id="rId2" Type="http://schemas.openxmlformats.org/officeDocument/2006/relationships/settings" Target="settings.xml"/><Relationship Id="rId16" Type="http://schemas.openxmlformats.org/officeDocument/2006/relationships/hyperlink" Target="consultantplus://offline/ref=3B2E6319A40B2B6BA3F7974F3B21F7265ADF0CF60A7181E039D60E68697C98725D3D2E1C3249E6704C5E4159BE0A0E1586E3ED66613D50076CmDK" TargetMode="External"/><Relationship Id="rId29" Type="http://schemas.openxmlformats.org/officeDocument/2006/relationships/hyperlink" Target="consultantplus://offline/ref=3B2E6319A40B2B6BA3F789422D4DA92E5DD75BFA02768CB36C8B083F362C9E271D7D2849710DEC764D551508F3545746C7A8E0607A215001D071B5A866m6K" TargetMode="External"/><Relationship Id="rId11" Type="http://schemas.openxmlformats.org/officeDocument/2006/relationships/hyperlink" Target="consultantplus://offline/ref=3B2E6319A40B2B6BA3F789422D4DA92E5DD75BFA02718DBE6387083F362C9E271D7D2849710DEC764D551508FD545746C7A8E0607A215001D071B5A866m6K" TargetMode="External"/><Relationship Id="rId24" Type="http://schemas.openxmlformats.org/officeDocument/2006/relationships/hyperlink" Target="consultantplus://offline/ref=3B2E6319A40B2B6BA3F7974F3B21F7265ADF0CF60A7681E039D60E68697C98725D3D2E1C3249E470485E4159BE0A0E1586E3ED66613D50076CmDK" TargetMode="External"/><Relationship Id="rId32" Type="http://schemas.openxmlformats.org/officeDocument/2006/relationships/hyperlink" Target="consultantplus://offline/ref=3B2E6319A40B2B6BA3F789422D4DA92E5DD75BFA02718DBE6387083F362C9E271D7D2849710DEC764D55150AFE545746C7A8E0607A215001D071B5A866m6K" TargetMode="External"/><Relationship Id="rId37" Type="http://schemas.openxmlformats.org/officeDocument/2006/relationships/hyperlink" Target="consultantplus://offline/ref=3B2E6319A40B2B6BA3F7974F3B21F7265ADE02F3027581E039D60E68697C98725D3D2E1C3249E1734F5E4159BE0A0E1586E3ED66613D50076CmDK" TargetMode="External"/><Relationship Id="rId40" Type="http://schemas.openxmlformats.org/officeDocument/2006/relationships/hyperlink" Target="consultantplus://offline/ref=3B2E6319A40B2B6BA3F789422D4DA92E5DD75BFA02768CB36C8B083F362C9E271D7D2849710DEC764D551509F3545746C7A8E0607A215001D071B5A866m6K" TargetMode="External"/><Relationship Id="rId45" Type="http://schemas.openxmlformats.org/officeDocument/2006/relationships/hyperlink" Target="consultantplus://offline/ref=3B2E6319A40B2B6BA3F789422D4DA92E5DD75BFA02768CB36C8B083F362C9E271D7D2849710DEC764D55150AFC545746C7A8E0607A215001D071B5A866m6K" TargetMode="External"/><Relationship Id="rId53" Type="http://schemas.openxmlformats.org/officeDocument/2006/relationships/hyperlink" Target="consultantplus://offline/ref=3B2E6319A40B2B6BA3F7974F3B21F7265CDD0CF6027281E039D60E68697C98724F3D7610304CFF77494B1708F865mCK" TargetMode="External"/><Relationship Id="rId58" Type="http://schemas.openxmlformats.org/officeDocument/2006/relationships/hyperlink" Target="consultantplus://offline/ref=3B2E6319A40B2B6BA3F789422D4DA92E5DD75BFA02768CB36C8B083F362C9E271D7D2849710DEC764D55150BFB545746C7A8E0607A215001D071B5A866m6K" TargetMode="External"/><Relationship Id="rId66" Type="http://schemas.openxmlformats.org/officeDocument/2006/relationships/hyperlink" Target="consultantplus://offline/ref=3B2E6319A40B2B6BA3F789422D4DA92E5DD75BFA02718DBE6387083F362C9E271D7D2849710DEC764D55150CF2545746C7A8E0607A215001D071B5A866m6K" TargetMode="External"/><Relationship Id="rId74" Type="http://schemas.openxmlformats.org/officeDocument/2006/relationships/hyperlink" Target="consultantplus://offline/ref=3B2E6319A40B2B6BA3F789422D4DA92E5DD75BFA02718DBE6387083F362C9E271D7D2849710DEC764D55150DF8545746C7A8E0607A215001D071B5A866m6K" TargetMode="External"/><Relationship Id="rId79" Type="http://schemas.openxmlformats.org/officeDocument/2006/relationships/hyperlink" Target="consultantplus://offline/ref=3B2E6319A40B2B6BA3F789422D4DA92E5DD75BFA02718DBE6387083F362C9E271D7D2849710DEC764D55150DFE545746C7A8E0607A215001D071B5A866m6K" TargetMode="External"/><Relationship Id="rId87" Type="http://schemas.openxmlformats.org/officeDocument/2006/relationships/hyperlink" Target="consultantplus://offline/ref=3B2E6319A40B2B6BA3F789422D4DA92E5DD75BFA02718DBE6387083F362C9E271D7D2849710DEC764D55150EFB545746C7A8E0607A215001D071B5A866m6K" TargetMode="External"/><Relationship Id="rId102" Type="http://schemas.openxmlformats.org/officeDocument/2006/relationships/hyperlink" Target="consultantplus://offline/ref=3B2E6319A40B2B6BA3F789422D4DA92E5DD75BFA02718DBE6387083F362C9E271D7D2849710DEC764D55150EFF545746C7A8E0607A215001D071B5A866m6K" TargetMode="External"/><Relationship Id="rId5" Type="http://schemas.openxmlformats.org/officeDocument/2006/relationships/hyperlink" Target="consultantplus://offline/ref=3B2E6319A40B2B6BA3F789422D4DA92E5DD75BFA057B8EBF628955353E7592251A72775E7644E0774D55150DF10B5253D6F0EF67613F541BCC73B76Am9K" TargetMode="External"/><Relationship Id="rId61" Type="http://schemas.openxmlformats.org/officeDocument/2006/relationships/hyperlink" Target="consultantplus://offline/ref=3B2E6319A40B2B6BA3F789422D4DA92E5DD75BFA02718DBE6387083F362C9E271D7D2849710DEC764D55150BFD545746C7A8E0607A215001D071B5A866m6K" TargetMode="External"/><Relationship Id="rId82" Type="http://schemas.openxmlformats.org/officeDocument/2006/relationships/hyperlink" Target="consultantplus://offline/ref=3B2E6319A40B2B6BA3F789422D4DA92E5DD75BFA0B718CB4618955353E7592251A72775E7644E0774D551D0FF10B5253D6F0EF67613F541BCC73B76Am9K" TargetMode="External"/><Relationship Id="rId90" Type="http://schemas.openxmlformats.org/officeDocument/2006/relationships/hyperlink" Target="consultantplus://offline/ref=3B2E6319A40B2B6BA3F789422D4DA92E5DD75BFA02768CB36C8B083F362C9E271D7D2849710DEC764D55150CFD545746C7A8E0607A215001D071B5A866m6K" TargetMode="External"/><Relationship Id="rId95" Type="http://schemas.openxmlformats.org/officeDocument/2006/relationships/hyperlink" Target="consultantplus://offline/ref=3B2E6319A40B2B6BA3F789422D4DA92E5DD75BFA02768FBE6781083F362C9E271D7D2849710DEC764D55140FFD545746C7A8E0607A215001D071B5A866m6K" TargetMode="External"/><Relationship Id="rId19" Type="http://schemas.openxmlformats.org/officeDocument/2006/relationships/hyperlink" Target="consultantplus://offline/ref=3B2E6319A40B2B6BA3F789422D4DA92E5DD75BFA02768FB06584083F362C9E271D7D2849710DEC764D551509FA545746C7A8E0607A215001D071B5A866m6K" TargetMode="External"/><Relationship Id="rId14" Type="http://schemas.openxmlformats.org/officeDocument/2006/relationships/hyperlink" Target="consultantplus://offline/ref=3B2E6319A40B2B6BA3F789422D4DA92E5DD75BFA02768FB06584083F362C9E271D7D2849710DEC764D551508FD545746C7A8E0607A215001D071B5A866m6K" TargetMode="External"/><Relationship Id="rId22" Type="http://schemas.openxmlformats.org/officeDocument/2006/relationships/hyperlink" Target="consultantplus://offline/ref=3B2E6319A40B2B6BA3F789422D4DA92E5DD75BFA02718DBE6387083F362C9E271D7D2849710DEC764D551509FB545746C7A8E0607A215001D071B5A866m6K" TargetMode="External"/><Relationship Id="rId27" Type="http://schemas.openxmlformats.org/officeDocument/2006/relationships/hyperlink" Target="consultantplus://offline/ref=3B2E6319A40B2B6BA3F789422D4DA92E5DD75BFA02718DBE6387083F362C9E271D7D2849710DEC764D55150AF8545746C7A8E0607A215001D071B5A866m6K" TargetMode="External"/><Relationship Id="rId30" Type="http://schemas.openxmlformats.org/officeDocument/2006/relationships/hyperlink" Target="consultantplus://offline/ref=3B2E6319A40B2B6BA3F789422D4DA92E5DD75BFA02768CB0608B083F362C9E271D7D2849710DEC764D551D0BFB545746C7A8E0607A215001D071B5A866m6K" TargetMode="External"/><Relationship Id="rId35" Type="http://schemas.openxmlformats.org/officeDocument/2006/relationships/hyperlink" Target="consultantplus://offline/ref=3B2E6319A40B2B6BA3F789422D4DA92E5DD75BFA02768CB36C8B083F362C9E271D7D2849710DEC764D551509FE545746C7A8E0607A215001D071B5A866m6K" TargetMode="External"/><Relationship Id="rId43" Type="http://schemas.openxmlformats.org/officeDocument/2006/relationships/hyperlink" Target="consultantplus://offline/ref=3B2E6319A40B2B6BA3F789422D4DA92E5DD75BFA02768CB36C8B083F362C9E271D7D2849710DEC764D55150AFB545746C7A8E0607A215001D071B5A866m6K" TargetMode="External"/><Relationship Id="rId48" Type="http://schemas.openxmlformats.org/officeDocument/2006/relationships/hyperlink" Target="consultantplus://offline/ref=3B2E6319A40B2B6BA3F789422D4DA92E5DD75BFA02718DBE6387083F362C9E271D7D2849710DEC764D55150BFA545746C7A8E0607A215001D071B5A866m6K" TargetMode="External"/><Relationship Id="rId56" Type="http://schemas.openxmlformats.org/officeDocument/2006/relationships/hyperlink" Target="consultantplus://offline/ref=3B2E6319A40B2B6BA3F789422D4DA92E5DD75BFA02768CB36C8B083F362C9E271D7D2849710DEC764D55150BFB545746C7A8E0607A215001D071B5A866m6K" TargetMode="External"/><Relationship Id="rId64" Type="http://schemas.openxmlformats.org/officeDocument/2006/relationships/hyperlink" Target="consultantplus://offline/ref=3B2E6319A40B2B6BA3F789422D4DA92E5DD75BFA02718DBE6387083F362C9E271D7D2849710DEC764D55150CFC545746C7A8E0607A215001D071B5A866m6K" TargetMode="External"/><Relationship Id="rId69" Type="http://schemas.openxmlformats.org/officeDocument/2006/relationships/hyperlink" Target="consultantplus://offline/ref=3B2E6319A40B2B6BA3F789422D4DA92E5DD75BFA02718DBE6387083F362C9E271D7D2849710DEC764D55150DFA545746C7A8E0607A215001D071B5A866m6K" TargetMode="External"/><Relationship Id="rId77" Type="http://schemas.openxmlformats.org/officeDocument/2006/relationships/hyperlink" Target="consultantplus://offline/ref=3B2E6319A40B2B6BA3F789422D4DA92E5DD75BFA02768FBE6781083F362C9E271D7D2849710DEC764D55140FF8545746C7A8E0607A215001D071B5A866m6K" TargetMode="External"/><Relationship Id="rId100" Type="http://schemas.openxmlformats.org/officeDocument/2006/relationships/hyperlink" Target="consultantplus://offline/ref=3B2E6319A40B2B6BA3F789422D4DA92E5DD75BFA02718DBE6387083F362C9E271D7D2849710DEC764D55150EFE545746C7A8E0607A215001D071B5A866m6K" TargetMode="External"/><Relationship Id="rId105" Type="http://schemas.openxmlformats.org/officeDocument/2006/relationships/theme" Target="theme/theme1.xml"/><Relationship Id="rId8" Type="http://schemas.openxmlformats.org/officeDocument/2006/relationships/hyperlink" Target="consultantplus://offline/ref=3B2E6319A40B2B6BA3F789422D4DA92E5DD75BFA02768FBE6781083F362C9E271D7D2849710DEC764D55140EFD545746C7A8E0607A215001D071B5A866m6K" TargetMode="External"/><Relationship Id="rId51" Type="http://schemas.openxmlformats.org/officeDocument/2006/relationships/hyperlink" Target="consultantplus://offline/ref=3B2E6319A40B2B6BA3F789422D4DA92E5DD75BFA027689BE668B083F362C9E271D7D2849710DEC764D551508FD545746C7A8E0607A215001D071B5A866m6K" TargetMode="External"/><Relationship Id="rId72" Type="http://schemas.openxmlformats.org/officeDocument/2006/relationships/hyperlink" Target="consultantplus://offline/ref=3B2E6319A40B2B6BA3F789422D4DA92E5DD75BFA02768CB36C8B083F362C9E271D7D2849710DEC764D55150BFC545746C7A8E0607A215001D071B5A866m6K" TargetMode="External"/><Relationship Id="rId80" Type="http://schemas.openxmlformats.org/officeDocument/2006/relationships/hyperlink" Target="consultantplus://offline/ref=3B2E6319A40B2B6BA3F789422D4DA92E5DD75BFA02768CB36C8B083F362C9E271D7D2849710DEC764D55150BF2545746C7A8E0607A215001D071B5A866m6K" TargetMode="External"/><Relationship Id="rId85" Type="http://schemas.openxmlformats.org/officeDocument/2006/relationships/hyperlink" Target="consultantplus://offline/ref=3B2E6319A40B2B6BA3F789422D4DA92E5DD75BFA0B718CB4618955353E7592251A72775E7644E0774D551D00F10B5253D6F0EF67613F541BCC73B76Am9K" TargetMode="External"/><Relationship Id="rId93" Type="http://schemas.openxmlformats.org/officeDocument/2006/relationships/hyperlink" Target="consultantplus://offline/ref=3B2E6319A40B2B6BA3F789422D4DA92E5DD75BFA02718DBE6387083F362C9E271D7D2849710DEC764D55150EF9545746C7A8E0607A215001D071B5A866m6K" TargetMode="External"/><Relationship Id="rId98" Type="http://schemas.openxmlformats.org/officeDocument/2006/relationships/hyperlink" Target="consultantplus://offline/ref=3B2E6319A40B2B6BA3F789422D4DA92E5DD75BFA02718DBE6387083F362C9E271D7D2849710DEC764D55150EFE545746C7A8E0607A215001D071B5A866m6K" TargetMode="External"/><Relationship Id="rId3" Type="http://schemas.openxmlformats.org/officeDocument/2006/relationships/webSettings" Target="webSettings.xml"/><Relationship Id="rId12" Type="http://schemas.openxmlformats.org/officeDocument/2006/relationships/hyperlink" Target="consultantplus://offline/ref=3B2E6319A40B2B6BA3F789422D4DA92E5DD75BFA027689BE668B083F362C9E271D7D2849710DEC764D551508FD545746C7A8E0607A215001D071B5A866m6K" TargetMode="External"/><Relationship Id="rId17" Type="http://schemas.openxmlformats.org/officeDocument/2006/relationships/hyperlink" Target="consultantplus://offline/ref=3B2E6319A40B2B6BA3F789422D4DA92E5DD75BFA02768EBF6381083F362C9E271D7D2849710DEC764D55150CF8545746C7A8E0607A215001D071B5A866m6K" TargetMode="External"/><Relationship Id="rId25" Type="http://schemas.openxmlformats.org/officeDocument/2006/relationships/hyperlink" Target="consultantplus://offline/ref=3B2E6319A40B2B6BA3F789422D4DA92E5DD75BFA02718DBE6387083F362C9E271D7D2849710DEC764D551509F3545746C7A8E0607A215001D071B5A866m6K" TargetMode="External"/><Relationship Id="rId33" Type="http://schemas.openxmlformats.org/officeDocument/2006/relationships/hyperlink" Target="consultantplus://offline/ref=3B2E6319A40B2B6BA3F789422D4DA92E5DD75BFA02768CB36C8B083F362C9E271D7D2849710DEC764D551509F8545746C7A8E0607A215001D071B5A866m6K" TargetMode="External"/><Relationship Id="rId38" Type="http://schemas.openxmlformats.org/officeDocument/2006/relationships/hyperlink" Target="consultantplus://offline/ref=3B2E6319A40B2B6BA3F789422D4DA92E5DD75BFA02768CB36C8B083F362C9E271D7D2849710DEC764D551509FD545746C7A8E0607A215001D071B5A866m6K" TargetMode="External"/><Relationship Id="rId46" Type="http://schemas.openxmlformats.org/officeDocument/2006/relationships/hyperlink" Target="consultantplus://offline/ref=3B2E6319A40B2B6BA3F789422D4DA92E5DD75BFA02768CB36C8B083F362C9E271D7D2849710DEC764D55150AFD545746C7A8E0607A215001D071B5A866m6K" TargetMode="External"/><Relationship Id="rId59" Type="http://schemas.openxmlformats.org/officeDocument/2006/relationships/hyperlink" Target="consultantplus://offline/ref=3B2E6319A40B2B6BA3F789422D4DA92E5DD75BFA02768CB36C8B083F362C9E271D7D2849710DEC764D55150BF8545746C7A8E0607A215001D071B5A866m6K" TargetMode="External"/><Relationship Id="rId67" Type="http://schemas.openxmlformats.org/officeDocument/2006/relationships/hyperlink" Target="consultantplus://offline/ref=3B2E6319A40B2B6BA3F789422D4DA92E5DD75BFA0B718CB4618955353E7592251A72775E7644E0774D551008F10B5253D6F0EF67613F541BCC73B76Am9K" TargetMode="External"/><Relationship Id="rId103" Type="http://schemas.openxmlformats.org/officeDocument/2006/relationships/hyperlink" Target="consultantplus://offline/ref=3B2E6319A40B2B6BA3F789422D4DA92E5DD75BFA02768FBE6781083F362C9E271D7D2849710DEC764D551400FA545746C7A8E0607A215001D071B5A866m6K" TargetMode="External"/><Relationship Id="rId20" Type="http://schemas.openxmlformats.org/officeDocument/2006/relationships/hyperlink" Target="consultantplus://offline/ref=3B2E6319A40B2B6BA3F789422D4DA92E5DD75BFA02768FB06584083F362C9E271D7D2849710DEC764D551509FB545746C7A8E0607A215001D071B5A866m6K" TargetMode="External"/><Relationship Id="rId41" Type="http://schemas.openxmlformats.org/officeDocument/2006/relationships/hyperlink" Target="consultantplus://offline/ref=3B2E6319A40B2B6BA3F789422D4DA92E5DD75BFA0B718CB4618955353E7592251A72775E7644E0774D551401F10B5253D6F0EF67613F541BCC73B76Am9K" TargetMode="External"/><Relationship Id="rId54" Type="http://schemas.openxmlformats.org/officeDocument/2006/relationships/hyperlink" Target="consultantplus://offline/ref=3B2E6319A40B2B6BA3F789422D4DA92E5DD75BFA02768FB06584083F362C9E271D7D2849710DEC764D551509F8545746C7A8E0607A215001D071B5A866m6K" TargetMode="External"/><Relationship Id="rId62" Type="http://schemas.openxmlformats.org/officeDocument/2006/relationships/hyperlink" Target="consultantplus://offline/ref=3B2E6319A40B2B6BA3F789422D4DA92E5DD75BFA02768CB36C8B083F362C9E271D7D2849710DEC764D55150BFE545746C7A8E0607A215001D071B5A866m6K" TargetMode="External"/><Relationship Id="rId70" Type="http://schemas.openxmlformats.org/officeDocument/2006/relationships/hyperlink" Target="consultantplus://offline/ref=3B2E6319A40B2B6BA3F789422D4DA92E5DD75BFA02768FBE6781083F362C9E271D7D2849710DEC764D55140FFB545746C7A8E0607A215001D071B5A866m6K" TargetMode="External"/><Relationship Id="rId75" Type="http://schemas.openxmlformats.org/officeDocument/2006/relationships/hyperlink" Target="consultantplus://offline/ref=3B2E6319A40B2B6BA3F789422D4DA92E5DD75BFA02768FBE6781083F362C9E271D7D2849710DEC764D55140FFB545746C7A8E0607A215001D071B5A866m6K" TargetMode="External"/><Relationship Id="rId83" Type="http://schemas.openxmlformats.org/officeDocument/2006/relationships/hyperlink" Target="consultantplus://offline/ref=3B2E6319A40B2B6BA3F789422D4DA92E5DD75BFA02768CB36C8B083F362C9E271D7D2849710DEC764D55150CF9545746C7A8E0607A215001D071B5A866m6K" TargetMode="External"/><Relationship Id="rId88" Type="http://schemas.openxmlformats.org/officeDocument/2006/relationships/hyperlink" Target="consultantplus://offline/ref=3B2E6319A40B2B6BA3F789422D4DA92E5DD75BFA02768CB36C8B083F362C9E271D7D2849710DEC764D55150CFC545746C7A8E0607A215001D071B5A866m6K" TargetMode="External"/><Relationship Id="rId91" Type="http://schemas.openxmlformats.org/officeDocument/2006/relationships/hyperlink" Target="consultantplus://offline/ref=3B2E6319A40B2B6BA3F789422D4DA92E5DD75BFA0B718CB4618955353E7592251A72775E7644E0774D551C0BF10B5253D6F0EF67613F541BCC73B76Am9K" TargetMode="External"/><Relationship Id="rId96" Type="http://schemas.openxmlformats.org/officeDocument/2006/relationships/hyperlink" Target="consultantplus://offline/ref=3B2E6319A40B2B6BA3F789422D4DA92E5DD75BFA02718DBE6387083F362C9E271D7D2849710DEC764D55150EFE545746C7A8E0607A215001D071B5A866m6K" TargetMode="External"/><Relationship Id="rId1" Type="http://schemas.openxmlformats.org/officeDocument/2006/relationships/styles" Target="styles.xml"/><Relationship Id="rId6" Type="http://schemas.openxmlformats.org/officeDocument/2006/relationships/hyperlink" Target="consultantplus://offline/ref=3B2E6319A40B2B6BA3F789422D4DA92E5DD75BFA0B718CB4618955353E7592251A72775E7644E0774D55150FF10B5253D6F0EF67613F541BCC73B76Am9K" TargetMode="External"/><Relationship Id="rId15" Type="http://schemas.openxmlformats.org/officeDocument/2006/relationships/hyperlink" Target="consultantplus://offline/ref=3B2E6319A40B2B6BA3F789422D4DA92E5DD75BFA02768CB36C8B083F362C9E271D7D2849710DEC764D551508FD545746C7A8E0607A215001D071B5A866m6K" TargetMode="External"/><Relationship Id="rId23" Type="http://schemas.openxmlformats.org/officeDocument/2006/relationships/hyperlink" Target="consultantplus://offline/ref=3B2E6319A40B2B6BA3F7974F3B21F7265ADF0CF60A7681E039D60E68697C98725D3D2E1C3249E172455E4159BE0A0E1586E3ED66613D50076CmDK" TargetMode="External"/><Relationship Id="rId28" Type="http://schemas.openxmlformats.org/officeDocument/2006/relationships/hyperlink" Target="consultantplus://offline/ref=3B2E6319A40B2B6BA3F789422D4DA92E5DD75BFA02768EBF6381083F362C9E271D7D2849710DEC764D55150CF9545746C7A8E0607A215001D071B5A866m6K" TargetMode="External"/><Relationship Id="rId36" Type="http://schemas.openxmlformats.org/officeDocument/2006/relationships/hyperlink" Target="consultantplus://offline/ref=3B2E6319A40B2B6BA3F789422D4DA92E5DD75BFA02768CB36C8B083F362C9E271D7D2849710DEC764D551509FF545746C7A8E0607A215001D071B5A866m6K" TargetMode="External"/><Relationship Id="rId49" Type="http://schemas.openxmlformats.org/officeDocument/2006/relationships/hyperlink" Target="consultantplus://offline/ref=3B2E6319A40B2B6BA3F789422D4DA92E5DD75BFA02768CB36C8B083F362C9E271D7D2849710DEC764D55150AF2545746C7A8E0607A215001D071B5A866m6K" TargetMode="External"/><Relationship Id="rId57" Type="http://schemas.openxmlformats.org/officeDocument/2006/relationships/hyperlink" Target="consultantplus://offline/ref=3B2E6319A40B2B6BA3F789422D4DA92E5DD75BFA02768CB36C8B083F362C9E271D7D2849710DEC764D55150BFB545746C7A8E0607A215001D071B5A866m6K" TargetMode="External"/><Relationship Id="rId10" Type="http://schemas.openxmlformats.org/officeDocument/2006/relationships/hyperlink" Target="consultantplus://offline/ref=3B2E6319A40B2B6BA3F789422D4DA92E5DD75BFA02708CB3608B083F362C9E271D7D2849710DEC764D551508FD545746C7A8E0607A215001D071B5A866m6K" TargetMode="External"/><Relationship Id="rId31" Type="http://schemas.openxmlformats.org/officeDocument/2006/relationships/hyperlink" Target="consultantplus://offline/ref=3B2E6319A40B2B6BA3F789422D4DA92E5DD75BFA02768CB36C8B083F362C9E271D7D2849710DEC764D551509FA545746C7A8E0607A215001D071B5A866m6K" TargetMode="External"/><Relationship Id="rId44" Type="http://schemas.openxmlformats.org/officeDocument/2006/relationships/hyperlink" Target="consultantplus://offline/ref=3B2E6319A40B2B6BA3F789422D4DA92E5DD75BFA02768CB36C8B083F362C9E271D7D2849710DEC764D55150AF9545746C7A8E0607A215001D071B5A866m6K" TargetMode="External"/><Relationship Id="rId52" Type="http://schemas.openxmlformats.org/officeDocument/2006/relationships/hyperlink" Target="consultantplus://offline/ref=3B2E6319A40B2B6BA3F789422D4DA92E5DD75BFA027388B16487083F362C9E271D7D2849710DEC764D551508FD545746C7A8E0607A215001D071B5A866m6K" TargetMode="External"/><Relationship Id="rId60" Type="http://schemas.openxmlformats.org/officeDocument/2006/relationships/hyperlink" Target="consultantplus://offline/ref=3B2E6319A40B2B6BA3F789422D4DA92E5DD75BFA02768CB36C8B083F362C9E271D7D2849710DEC764D55150BF9545746C7A8E0607A215001D071B5A866m6K" TargetMode="External"/><Relationship Id="rId65" Type="http://schemas.openxmlformats.org/officeDocument/2006/relationships/hyperlink" Target="consultantplus://offline/ref=3B2E6319A40B2B6BA3F789422D4DA92E5DD75BFA02768FBE6781083F362C9E271D7D2849710DEC764D55140FFA545746C7A8E0607A215001D071B5A866m6K" TargetMode="External"/><Relationship Id="rId73" Type="http://schemas.openxmlformats.org/officeDocument/2006/relationships/hyperlink" Target="consultantplus://offline/ref=3B2E6319A40B2B6BA3F789422D4DA92E5DD75BFA02768FBE6781083F362C9E271D7D2849710DEC764D55140FFB545746C7A8E0607A215001D071B5A866m6K" TargetMode="External"/><Relationship Id="rId78" Type="http://schemas.openxmlformats.org/officeDocument/2006/relationships/hyperlink" Target="consultantplus://offline/ref=3B2E6319A40B2B6BA3F789422D4DA92E5DD75BFA02718DBE6387083F362C9E271D7D2849710DEC764D55150DF9545746C7A8E0607A215001D071B5A866m6K" TargetMode="External"/><Relationship Id="rId81" Type="http://schemas.openxmlformats.org/officeDocument/2006/relationships/hyperlink" Target="consultantplus://offline/ref=3B2E6319A40B2B6BA3F789422D4DA92E5DD75BFA02768CB36C8B083F362C9E271D7D2849710DEC764D55150CFA545746C7A8E0607A215001D071B5A866m6K" TargetMode="External"/><Relationship Id="rId86" Type="http://schemas.openxmlformats.org/officeDocument/2006/relationships/hyperlink" Target="consultantplus://offline/ref=3B2E6319A40B2B6BA3F789422D4DA92E5DD75BFA02768FBE6781083F362C9E271D7D2849710DEC764D55140FFE545746C7A8E0607A215001D071B5A866m6K" TargetMode="External"/><Relationship Id="rId94" Type="http://schemas.openxmlformats.org/officeDocument/2006/relationships/hyperlink" Target="consultantplus://offline/ref=3B2E6319A40B2B6BA3F789422D4DA92E5DD75BFA0B718CB4618955353E7592251A72775E7644E0774D551C0CF10B5253D6F0EF67613F541BCC73B76Am9K" TargetMode="External"/><Relationship Id="rId99" Type="http://schemas.openxmlformats.org/officeDocument/2006/relationships/hyperlink" Target="consultantplus://offline/ref=3B2E6319A40B2B6BA3F789422D4DA92E5DD75BFA02768FBE6781083F362C9E271D7D2849710DEC764D55140FFD545746C7A8E0607A215001D071B5A866m6K" TargetMode="External"/><Relationship Id="rId101" Type="http://schemas.openxmlformats.org/officeDocument/2006/relationships/hyperlink" Target="consultantplus://offline/ref=3B2E6319A40B2B6BA3F789422D4DA92E5DD75BFA02768FBE6781083F362C9E271D7D2849710DEC764D55140FF2545746C7A8E0607A215001D071B5A866m6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2E6319A40B2B6BA3F789422D4DA92E5DD75BFA02708BB76C80083F362C9E271D7D2849710DEC764D551508FD545746C7A8E0607A215001D071B5A866m6K" TargetMode="External"/><Relationship Id="rId13" Type="http://schemas.openxmlformats.org/officeDocument/2006/relationships/hyperlink" Target="consultantplus://offline/ref=3B2E6319A40B2B6BA3F789422D4DA92E5DD75BFA02768EBF6381083F362C9E271D7D2849710DEC764D55150CFA545746C7A8E0607A215001D071B5A866m6K" TargetMode="External"/><Relationship Id="rId18" Type="http://schemas.openxmlformats.org/officeDocument/2006/relationships/hyperlink" Target="consultantplus://offline/ref=3B2E6319A40B2B6BA3F789422D4DA92E5DD75BFA02768FB06584083F362C9E271D7D2849710DEC764D551508F3545746C7A8E0607A215001D071B5A866m6K" TargetMode="External"/><Relationship Id="rId39" Type="http://schemas.openxmlformats.org/officeDocument/2006/relationships/hyperlink" Target="consultantplus://offline/ref=3B2E6319A40B2B6BA3F789422D4DA92E5DD75BFA02768CB36C8B083F362C9E271D7D2849710DEC764D551509F2545746C7A8E0607A215001D071B5A866m6K" TargetMode="External"/><Relationship Id="rId34" Type="http://schemas.openxmlformats.org/officeDocument/2006/relationships/hyperlink" Target="consultantplus://offline/ref=3B2E6319A40B2B6BA3F7974F3B21F7265ADE02F3027581E039D60E68697C98725D3D2E1C3249E1734F5E4159BE0A0E1586E3ED66613D50076CmDK" TargetMode="External"/><Relationship Id="rId50" Type="http://schemas.openxmlformats.org/officeDocument/2006/relationships/hyperlink" Target="consultantplus://offline/ref=3B2E6319A40B2B6BA3F789422D4DA92E5DD75BFA02768EBF6381083F362C9E271D7D2849710DEC764D55150CFE545746C7A8E0607A215001D071B5A866m6K" TargetMode="External"/><Relationship Id="rId55" Type="http://schemas.openxmlformats.org/officeDocument/2006/relationships/hyperlink" Target="consultantplus://offline/ref=3B2E6319A40B2B6BA3F789422D4DA92E5DD75BFA02718DBE6387083F362C9E271D7D2849710DEC764D55150BF8545746C7A8E0607A215001D071B5A866m6K" TargetMode="External"/><Relationship Id="rId76" Type="http://schemas.openxmlformats.org/officeDocument/2006/relationships/hyperlink" Target="consultantplus://offline/ref=3B2E6319A40B2B6BA3F789422D4DA92E5DD75BFA02768EBF6381083F362C9E271D7D2849710DEC764D55150CFF545746C7A8E0607A215001D071B5A866m6K" TargetMode="External"/><Relationship Id="rId97" Type="http://schemas.openxmlformats.org/officeDocument/2006/relationships/hyperlink" Target="consultantplus://offline/ref=3B2E6319A40B2B6BA3F789422D4DA92E5DD75BFA02768FBE6781083F362C9E271D7D2849710DEC764D55140FFD545746C7A8E0607A215001D071B5A866m6K"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7449</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Марина Владимировна</dc:creator>
  <cp:lastModifiedBy>user</cp:lastModifiedBy>
  <cp:revision>2</cp:revision>
  <dcterms:created xsi:type="dcterms:W3CDTF">2025-01-27T10:18:00Z</dcterms:created>
  <dcterms:modified xsi:type="dcterms:W3CDTF">2025-01-27T10:18:00Z</dcterms:modified>
</cp:coreProperties>
</file>